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CB" w:rsidRPr="00354B34" w:rsidRDefault="00BF25CB" w:rsidP="00BF25CB">
      <w:pPr>
        <w:spacing w:line="276" w:lineRule="auto"/>
        <w:jc w:val="center"/>
        <w:rPr>
          <w:rFonts w:cs="B Lotus"/>
          <w:b/>
          <w:bCs/>
          <w:sz w:val="8"/>
          <w:szCs w:val="8"/>
          <w:rtl/>
          <w:lang w:bidi="fa-IR"/>
        </w:rPr>
      </w:pPr>
      <w:bookmarkStart w:id="0" w:name="_GoBack"/>
      <w:bookmarkEnd w:id="0"/>
      <w:r w:rsidRPr="00354B34">
        <w:rPr>
          <w:rFonts w:cs="B Lotus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0027BA" wp14:editId="4D00B893">
            <wp:simplePos x="0" y="0"/>
            <wp:positionH relativeFrom="column">
              <wp:posOffset>5648325</wp:posOffset>
            </wp:positionH>
            <wp:positionV relativeFrom="paragraph">
              <wp:posOffset>48260</wp:posOffset>
            </wp:positionV>
            <wp:extent cx="768985" cy="955675"/>
            <wp:effectExtent l="0" t="0" r="0" b="0"/>
            <wp:wrapNone/>
            <wp:docPr id="1" name="Picture 1" descr="آرم دانشگاه با اسم معاونت پژوهش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گاه با اسم معاونت پژوهش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5CB" w:rsidRPr="00354B34" w:rsidRDefault="007E4800" w:rsidP="00316254">
      <w:pPr>
        <w:spacing w:line="276" w:lineRule="auto"/>
        <w:jc w:val="center"/>
        <w:rPr>
          <w:rFonts w:cs="B Titr"/>
          <w:b/>
          <w:bCs/>
          <w:rtl/>
          <w:lang w:bidi="fa-IR"/>
        </w:rPr>
      </w:pPr>
      <w:bookmarkStart w:id="1" w:name="_Toc24275269"/>
      <w:r w:rsidRPr="00354B34">
        <w:rPr>
          <w:rFonts w:cs="B Titr" w:hint="cs"/>
          <w:b/>
          <w:bCs/>
          <w:rtl/>
          <w:lang w:bidi="fa-IR"/>
        </w:rPr>
        <w:t>شیوه</w:t>
      </w:r>
      <w:r w:rsidRPr="00354B34">
        <w:rPr>
          <w:rFonts w:cs="B Titr"/>
          <w:b/>
          <w:bCs/>
          <w:rtl/>
          <w:lang w:bidi="fa-IR"/>
        </w:rPr>
        <w:softHyphen/>
      </w:r>
      <w:r w:rsidRPr="00354B34">
        <w:rPr>
          <w:rFonts w:cs="B Titr" w:hint="cs"/>
          <w:b/>
          <w:bCs/>
          <w:rtl/>
          <w:lang w:bidi="fa-IR"/>
        </w:rPr>
        <w:t xml:space="preserve">نامه آیین قدر </w:t>
      </w:r>
      <w:bookmarkEnd w:id="1"/>
      <w:r w:rsidR="00BF25CB" w:rsidRPr="00354B34">
        <w:rPr>
          <w:rFonts w:cs="B Titr" w:hint="cs"/>
          <w:b/>
          <w:bCs/>
          <w:rtl/>
          <w:lang w:bidi="fa-IR"/>
        </w:rPr>
        <w:t>دانشگاه سمنان</w:t>
      </w:r>
    </w:p>
    <w:p w:rsidR="00BF25CB" w:rsidRPr="00D00702" w:rsidRDefault="00316254" w:rsidP="00BF25CB">
      <w:pPr>
        <w:spacing w:line="276" w:lineRule="auto"/>
        <w:jc w:val="center"/>
        <w:rPr>
          <w:rFonts w:cs="B Lotus"/>
          <w:b/>
          <w:bCs/>
          <w:rtl/>
          <w:lang w:bidi="fa-IR"/>
        </w:rPr>
      </w:pPr>
      <w:r w:rsidRPr="00354B34">
        <w:rPr>
          <w:rFonts w:cs="B Titr" w:hint="cs"/>
          <w:b/>
          <w:bCs/>
          <w:rtl/>
          <w:lang w:bidi="fa-IR"/>
        </w:rPr>
        <w:t xml:space="preserve">(قدردانی از دانشجویان و </w:t>
      </w:r>
      <w:r w:rsidR="00ED7606">
        <w:rPr>
          <w:rFonts w:cs="B Titr" w:hint="cs"/>
          <w:b/>
          <w:bCs/>
          <w:rtl/>
          <w:lang w:bidi="fa-IR"/>
        </w:rPr>
        <w:t>دانش آموختگان</w:t>
      </w:r>
      <w:r w:rsidRPr="00D00702">
        <w:rPr>
          <w:rFonts w:cs="B Titr" w:hint="cs"/>
          <w:b/>
          <w:bCs/>
          <w:rtl/>
          <w:lang w:bidi="fa-IR"/>
        </w:rPr>
        <w:t xml:space="preserve"> برتر</w:t>
      </w:r>
      <w:r w:rsidR="00816509" w:rsidRPr="00D00702">
        <w:rPr>
          <w:rFonts w:cs="B Titr" w:hint="cs"/>
          <w:b/>
          <w:bCs/>
          <w:rtl/>
          <w:lang w:bidi="fa-IR"/>
        </w:rPr>
        <w:t xml:space="preserve"> در حوزه پژوهش و فناوری</w:t>
      </w:r>
      <w:r w:rsidRPr="00D00702">
        <w:rPr>
          <w:rFonts w:cs="B Titr" w:hint="cs"/>
          <w:b/>
          <w:bCs/>
          <w:rtl/>
          <w:lang w:bidi="fa-IR"/>
        </w:rPr>
        <w:t>)</w:t>
      </w:r>
    </w:p>
    <w:p w:rsidR="00BF25CB" w:rsidRPr="00354B34" w:rsidRDefault="00BF25CB" w:rsidP="00BF25CB">
      <w:pPr>
        <w:bidi w:val="0"/>
        <w:rPr>
          <w:rtl/>
          <w:lang w:bidi="fa-IR"/>
        </w:rPr>
      </w:pPr>
    </w:p>
    <w:p w:rsidR="0004274F" w:rsidRPr="00354B34" w:rsidRDefault="0004274F" w:rsidP="0004274F">
      <w:pPr>
        <w:bidi w:val="0"/>
        <w:rPr>
          <w:rtl/>
          <w:lang w:bidi="fa-IR"/>
        </w:rPr>
      </w:pPr>
    </w:p>
    <w:p w:rsidR="00BF25CB" w:rsidRPr="00354B34" w:rsidRDefault="00BF25CB" w:rsidP="00BF25CB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354B34">
        <w:rPr>
          <w:rFonts w:cs="B Titr" w:hint="cs"/>
          <w:b/>
          <w:bCs/>
          <w:sz w:val="22"/>
          <w:szCs w:val="22"/>
          <w:rtl/>
          <w:lang w:bidi="fa-IR"/>
        </w:rPr>
        <w:t>مقدمه</w:t>
      </w:r>
      <w:r w:rsidR="00254D48" w:rsidRPr="00354B34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p w:rsidR="007E4800" w:rsidRPr="00354B34" w:rsidRDefault="007E4800" w:rsidP="00623189">
      <w:pPr>
        <w:spacing w:line="276" w:lineRule="auto"/>
        <w:ind w:firstLine="284"/>
        <w:jc w:val="lowKashida"/>
        <w:rPr>
          <w:rFonts w:cs="B Lotus"/>
          <w:b/>
          <w:bCs/>
          <w:rtl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>معاونت پژوهش و فناوری دا</w:t>
      </w:r>
      <w:r w:rsidR="006D33D5">
        <w:rPr>
          <w:rFonts w:cs="B Lotus" w:hint="cs"/>
          <w:b/>
          <w:bCs/>
          <w:rtl/>
          <w:lang w:bidi="fa-IR"/>
        </w:rPr>
        <w:t>نشگاه سمنان در راستای تأکید</w:t>
      </w:r>
      <w:r w:rsidRPr="00354B34">
        <w:rPr>
          <w:rFonts w:cs="B Lotus" w:hint="cs"/>
          <w:b/>
          <w:bCs/>
          <w:rtl/>
          <w:lang w:bidi="fa-IR"/>
        </w:rPr>
        <w:t>ات رهبر معظم انقلاب در ایجاد عزت و اعتماد به نفس مؤثر، خود</w:t>
      </w:r>
      <w:r w:rsidRPr="00354B34">
        <w:rPr>
          <w:rFonts w:cs="B Lotus"/>
          <w:b/>
          <w:bCs/>
          <w:rtl/>
          <w:lang w:bidi="fa-IR"/>
        </w:rPr>
        <w:softHyphen/>
      </w:r>
      <w:r w:rsidRPr="00354B34">
        <w:rPr>
          <w:rFonts w:cs="B Lotus"/>
          <w:b/>
          <w:bCs/>
          <w:rtl/>
          <w:lang w:bidi="fa-IR"/>
        </w:rPr>
        <w:softHyphen/>
      </w:r>
      <w:r w:rsidRPr="00354B34">
        <w:rPr>
          <w:rFonts w:cs="B Lotus" w:hint="cs"/>
          <w:b/>
          <w:bCs/>
          <w:rtl/>
          <w:lang w:bidi="fa-IR"/>
        </w:rPr>
        <w:t>باوری، امید</w:t>
      </w:r>
      <w:r w:rsidRPr="00354B34">
        <w:rPr>
          <w:rFonts w:cs="B Lotus"/>
          <w:b/>
          <w:bCs/>
          <w:rtl/>
          <w:lang w:bidi="fa-IR"/>
        </w:rPr>
        <w:softHyphen/>
      </w:r>
      <w:r w:rsidR="002226AE" w:rsidRPr="00354B34">
        <w:rPr>
          <w:rFonts w:cs="B Lotus" w:hint="cs"/>
          <w:b/>
          <w:bCs/>
          <w:rtl/>
          <w:lang w:bidi="fa-IR"/>
        </w:rPr>
        <w:t xml:space="preserve">آفرینی و </w:t>
      </w:r>
      <w:r w:rsidRPr="00354B34">
        <w:rPr>
          <w:rFonts w:cs="B Lotus" w:hint="cs"/>
          <w:b/>
          <w:bCs/>
          <w:rtl/>
          <w:lang w:bidi="fa-IR"/>
        </w:rPr>
        <w:t>تربیت نسل</w:t>
      </w:r>
      <w:r w:rsidRPr="00354B34">
        <w:rPr>
          <w:rFonts w:cs="B Lotus"/>
          <w:b/>
          <w:bCs/>
          <w:rtl/>
          <w:lang w:bidi="fa-IR"/>
        </w:rPr>
        <w:softHyphen/>
      </w:r>
      <w:r w:rsidRPr="00354B34">
        <w:rPr>
          <w:rFonts w:cs="B Lotus" w:hint="cs"/>
          <w:b/>
          <w:bCs/>
          <w:rtl/>
          <w:lang w:bidi="fa-IR"/>
        </w:rPr>
        <w:t xml:space="preserve"> های سرشار از انگیزه در نظر دارد</w:t>
      </w:r>
      <w:r w:rsidR="008F5693" w:rsidRPr="00354B34">
        <w:rPr>
          <w:rFonts w:cs="B Lotus" w:hint="cs"/>
          <w:b/>
          <w:bCs/>
          <w:rtl/>
          <w:lang w:bidi="fa-IR"/>
        </w:rPr>
        <w:t xml:space="preserve"> </w:t>
      </w:r>
      <w:r w:rsidRPr="00A81815">
        <w:rPr>
          <w:rFonts w:cs="2  Titr" w:hint="cs"/>
          <w:b/>
          <w:bCs/>
          <w:rtl/>
          <w:lang w:bidi="fa-IR"/>
        </w:rPr>
        <w:t>آیین</w:t>
      </w:r>
      <w:r w:rsidR="00623189" w:rsidRPr="00A81815">
        <w:rPr>
          <w:rFonts w:cs="2  Titr" w:hint="cs"/>
          <w:b/>
          <w:bCs/>
          <w:rtl/>
          <w:lang w:bidi="fa-IR"/>
        </w:rPr>
        <w:t xml:space="preserve"> </w:t>
      </w:r>
      <w:r w:rsidRPr="00A81815">
        <w:rPr>
          <w:rFonts w:cs="2  Titr" w:hint="cs"/>
          <w:b/>
          <w:bCs/>
          <w:rtl/>
          <w:lang w:bidi="fa-IR"/>
        </w:rPr>
        <w:t>قدر</w:t>
      </w:r>
      <w:r w:rsidRPr="00354B34">
        <w:rPr>
          <w:rFonts w:cs="B Lotus" w:hint="cs"/>
          <w:b/>
          <w:bCs/>
          <w:rtl/>
          <w:lang w:bidi="fa-IR"/>
        </w:rPr>
        <w:t xml:space="preserve"> را در هفته پژوهش و فناوری در سطح</w:t>
      </w:r>
      <w:r w:rsidR="00C36459" w:rsidRPr="00354B34">
        <w:rPr>
          <w:rFonts w:cs="B Lotus"/>
          <w:b/>
          <w:bCs/>
          <w:lang w:bidi="fa-IR"/>
        </w:rPr>
        <w:t xml:space="preserve"> </w:t>
      </w:r>
      <w:r w:rsidR="00C36459" w:rsidRPr="00354B34">
        <w:rPr>
          <w:rFonts w:cs="B Lotus" w:hint="cs"/>
          <w:b/>
          <w:bCs/>
          <w:rtl/>
          <w:lang w:bidi="fa-IR"/>
        </w:rPr>
        <w:t xml:space="preserve"> </w:t>
      </w:r>
      <w:r w:rsidR="006D33D5" w:rsidRPr="006D33D5">
        <w:rPr>
          <w:rFonts w:cs="B Lotus" w:hint="cs"/>
          <w:b/>
          <w:bCs/>
          <w:rtl/>
          <w:lang w:bidi="fa-IR"/>
        </w:rPr>
        <w:t xml:space="preserve">دانشجویان و </w:t>
      </w:r>
      <w:r w:rsidR="00ED7606">
        <w:rPr>
          <w:rFonts w:cs="B Lotus" w:hint="cs"/>
          <w:b/>
          <w:bCs/>
          <w:rtl/>
          <w:lang w:bidi="fa-IR"/>
        </w:rPr>
        <w:t>دانش آموختگان</w:t>
      </w:r>
      <w:r w:rsidRPr="00354B34">
        <w:rPr>
          <w:rFonts w:cs="B Lotus" w:hint="cs"/>
          <w:b/>
          <w:bCs/>
          <w:rtl/>
          <w:lang w:bidi="fa-IR"/>
        </w:rPr>
        <w:t xml:space="preserve"> دانشگاه سمنان </w:t>
      </w:r>
      <w:r w:rsidR="00E04975" w:rsidRPr="00354B34">
        <w:rPr>
          <w:rFonts w:cs="B Lotus" w:hint="cs"/>
          <w:b/>
          <w:bCs/>
          <w:rtl/>
          <w:lang w:bidi="fa-IR"/>
        </w:rPr>
        <w:t>برگزار نماید.</w:t>
      </w:r>
      <w:r w:rsidR="00757A12">
        <w:rPr>
          <w:rFonts w:cs="B Lotus" w:hint="cs"/>
          <w:b/>
          <w:bCs/>
          <w:rtl/>
          <w:lang w:bidi="fa-IR"/>
        </w:rPr>
        <w:t xml:space="preserve"> یکی از مصادیق جهاد تبیین در حوزه دانشگاهی توصیف، تشریح و تبیین فعالیت</w:t>
      </w:r>
      <w:r w:rsidR="00757A12">
        <w:rPr>
          <w:rFonts w:cs="B Lotus"/>
          <w:b/>
          <w:bCs/>
          <w:rtl/>
          <w:lang w:bidi="fa-IR"/>
        </w:rPr>
        <w:softHyphen/>
      </w:r>
      <w:r w:rsidR="00757A12">
        <w:rPr>
          <w:rFonts w:cs="B Lotus" w:hint="cs"/>
          <w:b/>
          <w:bCs/>
          <w:rtl/>
          <w:lang w:bidi="fa-IR"/>
        </w:rPr>
        <w:t xml:space="preserve">های انجام شده توسط </w:t>
      </w:r>
      <w:r w:rsidR="006D33D5" w:rsidRPr="006D33D5">
        <w:rPr>
          <w:rFonts w:cs="B Lotus" w:hint="cs"/>
          <w:b/>
          <w:bCs/>
          <w:rtl/>
          <w:lang w:bidi="fa-IR"/>
        </w:rPr>
        <w:t>دانشجویان</w:t>
      </w:r>
      <w:r w:rsidR="006D33D5">
        <w:rPr>
          <w:rFonts w:cs="B Lotus" w:hint="cs"/>
          <w:b/>
          <w:bCs/>
          <w:rtl/>
          <w:lang w:bidi="fa-IR"/>
        </w:rPr>
        <w:t xml:space="preserve">، </w:t>
      </w:r>
      <w:r w:rsidR="00ED7606">
        <w:rPr>
          <w:rFonts w:cs="B Lotus" w:hint="cs"/>
          <w:b/>
          <w:bCs/>
          <w:rtl/>
          <w:lang w:bidi="fa-IR"/>
        </w:rPr>
        <w:t>دانش آموختگان</w:t>
      </w:r>
      <w:r w:rsidR="006D33D5" w:rsidRPr="006D33D5">
        <w:rPr>
          <w:rFonts w:cs="B Lotus" w:hint="cs"/>
          <w:b/>
          <w:bCs/>
          <w:rtl/>
          <w:lang w:bidi="fa-IR"/>
        </w:rPr>
        <w:t xml:space="preserve"> </w:t>
      </w:r>
      <w:r w:rsidR="00757A12">
        <w:rPr>
          <w:rFonts w:cs="B Lotus" w:hint="cs"/>
          <w:b/>
          <w:bCs/>
          <w:rtl/>
          <w:lang w:bidi="fa-IR"/>
        </w:rPr>
        <w:t>و کارآفرینان برتر دانشگاه سمنان به شمار می</w:t>
      </w:r>
      <w:r w:rsidR="00757A12">
        <w:rPr>
          <w:rFonts w:cs="B Lotus"/>
          <w:b/>
          <w:bCs/>
          <w:rtl/>
          <w:lang w:bidi="fa-IR"/>
        </w:rPr>
        <w:softHyphen/>
      </w:r>
      <w:r w:rsidR="00757A12">
        <w:rPr>
          <w:rFonts w:cs="B Lotus" w:hint="cs"/>
          <w:b/>
          <w:bCs/>
          <w:rtl/>
          <w:lang w:bidi="fa-IR"/>
        </w:rPr>
        <w:t>آید.</w:t>
      </w:r>
      <w:r w:rsidR="00E04975" w:rsidRPr="00354B34">
        <w:rPr>
          <w:rFonts w:cs="B Lotus" w:hint="cs"/>
          <w:b/>
          <w:bCs/>
          <w:rtl/>
          <w:lang w:bidi="fa-IR"/>
        </w:rPr>
        <w:t xml:space="preserve"> </w:t>
      </w:r>
      <w:r w:rsidRPr="00354B34">
        <w:rPr>
          <w:rFonts w:cs="B Lotus" w:hint="cs"/>
          <w:b/>
          <w:bCs/>
          <w:rtl/>
          <w:lang w:bidi="fa-IR"/>
        </w:rPr>
        <w:t>در آیین</w:t>
      </w:r>
      <w:r w:rsidR="00757A12">
        <w:rPr>
          <w:rFonts w:cs="B Lotus" w:hint="cs"/>
          <w:b/>
          <w:bCs/>
          <w:rtl/>
          <w:lang w:bidi="fa-IR"/>
        </w:rPr>
        <w:t xml:space="preserve"> قدر</w:t>
      </w:r>
      <w:r w:rsidRPr="00354B34">
        <w:rPr>
          <w:rFonts w:cs="B Lotus" w:hint="cs"/>
          <w:b/>
          <w:bCs/>
          <w:rtl/>
          <w:lang w:bidi="fa-IR"/>
        </w:rPr>
        <w:t xml:space="preserve"> از دانشجویان برتر مقاطع مختلف تحصیلی </w:t>
      </w:r>
      <w:r w:rsidR="001E39A2" w:rsidRPr="00354B34">
        <w:rPr>
          <w:rFonts w:cs="B Lotus" w:hint="cs"/>
          <w:b/>
          <w:bCs/>
          <w:rtl/>
          <w:lang w:bidi="fa-IR"/>
        </w:rPr>
        <w:t>و همچنین</w:t>
      </w:r>
      <w:r w:rsidR="00330E11" w:rsidRPr="00354B34">
        <w:rPr>
          <w:rFonts w:cs="B Lotus"/>
          <w:b/>
          <w:bCs/>
          <w:lang w:bidi="fa-IR"/>
        </w:rPr>
        <w:t xml:space="preserve"> </w:t>
      </w:r>
      <w:r w:rsidR="00ED7606">
        <w:rPr>
          <w:rFonts w:cs="B Lotus" w:hint="cs"/>
          <w:b/>
          <w:bCs/>
          <w:rtl/>
          <w:lang w:bidi="fa-IR"/>
        </w:rPr>
        <w:t>دانش آموختگان</w:t>
      </w:r>
      <w:r w:rsidR="001E39A2" w:rsidRPr="00354B34">
        <w:rPr>
          <w:rFonts w:cs="B Lotus" w:hint="cs"/>
          <w:b/>
          <w:bCs/>
          <w:rtl/>
          <w:lang w:bidi="fa-IR"/>
        </w:rPr>
        <w:t xml:space="preserve"> </w:t>
      </w:r>
      <w:r w:rsidR="00254D48" w:rsidRPr="00354B34">
        <w:rPr>
          <w:rFonts w:cs="B Lotus" w:hint="cs"/>
          <w:b/>
          <w:bCs/>
          <w:rtl/>
          <w:lang w:bidi="fa-IR"/>
        </w:rPr>
        <w:t xml:space="preserve">دانشگاه سمنان </w:t>
      </w:r>
      <w:r w:rsidR="00330E11" w:rsidRPr="00354B34">
        <w:rPr>
          <w:rFonts w:cs="B Lotus" w:hint="cs"/>
          <w:b/>
          <w:bCs/>
          <w:rtl/>
          <w:lang w:bidi="fa-IR"/>
        </w:rPr>
        <w:t>در حوزه</w:t>
      </w:r>
      <w:r w:rsidR="00330E11" w:rsidRPr="00354B34">
        <w:rPr>
          <w:rFonts w:cs="B Lotus"/>
          <w:b/>
          <w:bCs/>
          <w:rtl/>
          <w:lang w:bidi="fa-IR"/>
        </w:rPr>
        <w:softHyphen/>
      </w:r>
      <w:r w:rsidR="00387754" w:rsidRPr="00354B34">
        <w:rPr>
          <w:rFonts w:cs="B Lotus" w:hint="cs"/>
          <w:b/>
          <w:bCs/>
          <w:rtl/>
          <w:lang w:bidi="fa-IR"/>
        </w:rPr>
        <w:t>های</w:t>
      </w:r>
      <w:r w:rsidR="00330E11" w:rsidRPr="00354B34">
        <w:rPr>
          <w:rFonts w:cs="B Lotus" w:hint="cs"/>
          <w:b/>
          <w:bCs/>
          <w:rtl/>
          <w:lang w:bidi="fa-IR"/>
        </w:rPr>
        <w:t>، فناوری</w:t>
      </w:r>
      <w:r w:rsidR="00C17C47" w:rsidRPr="00354B34">
        <w:rPr>
          <w:rFonts w:cs="B Lotus" w:hint="cs"/>
          <w:b/>
          <w:bCs/>
          <w:rtl/>
          <w:lang w:bidi="fa-IR"/>
        </w:rPr>
        <w:t>،</w:t>
      </w:r>
      <w:r w:rsidR="00330E11" w:rsidRPr="00354B34">
        <w:rPr>
          <w:rFonts w:cs="B Lotus" w:hint="cs"/>
          <w:b/>
          <w:bCs/>
          <w:rtl/>
          <w:lang w:bidi="fa-IR"/>
        </w:rPr>
        <w:t xml:space="preserve"> </w:t>
      </w:r>
      <w:r w:rsidR="00C17C47" w:rsidRPr="00354B34">
        <w:rPr>
          <w:rFonts w:cs="B Lotus" w:hint="cs"/>
          <w:b/>
          <w:bCs/>
          <w:rtl/>
          <w:lang w:bidi="fa-IR"/>
        </w:rPr>
        <w:t xml:space="preserve">کارآفرینی، </w:t>
      </w:r>
      <w:r w:rsidR="00330E11" w:rsidRPr="00354B34">
        <w:rPr>
          <w:rFonts w:cs="B Lotus" w:hint="cs"/>
          <w:b/>
          <w:bCs/>
          <w:rtl/>
          <w:lang w:bidi="fa-IR"/>
        </w:rPr>
        <w:t>علمی</w:t>
      </w:r>
      <w:r w:rsidR="00C17C47" w:rsidRPr="00354B34">
        <w:rPr>
          <w:rFonts w:cs="B Lotus" w:hint="cs"/>
          <w:b/>
          <w:bCs/>
          <w:rtl/>
          <w:lang w:bidi="fa-IR"/>
        </w:rPr>
        <w:t>، مدیریتی</w:t>
      </w:r>
      <w:r w:rsidR="00330E11" w:rsidRPr="00354B34">
        <w:rPr>
          <w:rFonts w:cs="B Lotus" w:hint="cs"/>
          <w:b/>
          <w:bCs/>
          <w:rtl/>
          <w:lang w:bidi="fa-IR"/>
        </w:rPr>
        <w:t xml:space="preserve"> و اجرایی</w:t>
      </w:r>
      <w:r w:rsidR="006D33D5">
        <w:rPr>
          <w:rFonts w:cs="B Lotus" w:hint="cs"/>
          <w:b/>
          <w:bCs/>
          <w:rtl/>
          <w:lang w:bidi="fa-IR"/>
        </w:rPr>
        <w:t xml:space="preserve"> </w:t>
      </w:r>
      <w:r w:rsidRPr="00354B34">
        <w:rPr>
          <w:rFonts w:cs="B Lotus" w:hint="cs"/>
          <w:b/>
          <w:bCs/>
          <w:rtl/>
          <w:lang w:bidi="fa-IR"/>
        </w:rPr>
        <w:t>تجلیل بعمل خواهد آمد.</w:t>
      </w:r>
    </w:p>
    <w:p w:rsidR="00BF25CB" w:rsidRPr="00354B34" w:rsidRDefault="00BF25CB" w:rsidP="00BF25CB">
      <w:pPr>
        <w:spacing w:line="276" w:lineRule="auto"/>
        <w:ind w:firstLine="284"/>
        <w:jc w:val="lowKashida"/>
        <w:rPr>
          <w:rFonts w:cs="B Lotus"/>
          <w:b/>
          <w:bCs/>
          <w:rtl/>
        </w:rPr>
      </w:pPr>
      <w:r w:rsidRPr="00354B34">
        <w:rPr>
          <w:rFonts w:cs="B Lotus"/>
          <w:b/>
          <w:bCs/>
        </w:rPr>
        <w:t xml:space="preserve">  </w:t>
      </w:r>
    </w:p>
    <w:p w:rsidR="00BF25CB" w:rsidRPr="00354B34" w:rsidRDefault="00BF25CB" w:rsidP="00BF25CB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354B34">
        <w:rPr>
          <w:rFonts w:cs="B Titr"/>
          <w:b/>
          <w:bCs/>
          <w:sz w:val="22"/>
          <w:szCs w:val="22"/>
          <w:rtl/>
          <w:lang w:bidi="fa-IR"/>
        </w:rPr>
        <w:t>ماده 1</w:t>
      </w:r>
      <w:r w:rsidRPr="00354B34">
        <w:rPr>
          <w:rFonts w:cs="B Titr" w:hint="cs"/>
          <w:b/>
          <w:bCs/>
          <w:sz w:val="22"/>
          <w:szCs w:val="22"/>
          <w:rtl/>
          <w:lang w:bidi="fa-IR"/>
        </w:rPr>
        <w:t>- اهداف</w:t>
      </w:r>
      <w:r w:rsidR="00254D48"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 آیین قدر:</w:t>
      </w:r>
    </w:p>
    <w:p w:rsidR="00BF25CB" w:rsidRPr="00354B34" w:rsidRDefault="00BF25CB" w:rsidP="00BF25CB">
      <w:pPr>
        <w:spacing w:line="276" w:lineRule="auto"/>
        <w:jc w:val="both"/>
        <w:rPr>
          <w:rFonts w:cs="B Lotus"/>
          <w:b/>
          <w:bCs/>
          <w:rtl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>اهداف تدوین شیوه</w:t>
      </w:r>
      <w:r w:rsidRPr="00354B34">
        <w:rPr>
          <w:rFonts w:cs="B Lotus" w:hint="eastAsia"/>
          <w:b/>
          <w:bCs/>
          <w:rtl/>
          <w:lang w:bidi="fa-IR"/>
        </w:rPr>
        <w:t>‌</w:t>
      </w:r>
      <w:r w:rsidRPr="00354B34">
        <w:rPr>
          <w:rFonts w:cs="B Lotus" w:hint="cs"/>
          <w:b/>
          <w:bCs/>
          <w:rtl/>
          <w:lang w:bidi="fa-IR"/>
        </w:rPr>
        <w:t xml:space="preserve">نامه به شرح ذیل </w:t>
      </w:r>
      <w:r w:rsidRPr="00354B34">
        <w:rPr>
          <w:rFonts w:cs="B Lotus"/>
          <w:b/>
          <w:bCs/>
          <w:rtl/>
          <w:lang w:bidi="fa-IR"/>
        </w:rPr>
        <w:t>م</w:t>
      </w:r>
      <w:r w:rsidRPr="00354B34">
        <w:rPr>
          <w:rFonts w:cs="B Lotus" w:hint="cs"/>
          <w:b/>
          <w:bCs/>
          <w:rtl/>
          <w:lang w:bidi="fa-IR"/>
        </w:rPr>
        <w:t>ی‌</w:t>
      </w:r>
      <w:r w:rsidRPr="00354B34">
        <w:rPr>
          <w:rFonts w:cs="B Lotus" w:hint="eastAsia"/>
          <w:b/>
          <w:bCs/>
          <w:rtl/>
          <w:lang w:bidi="fa-IR"/>
        </w:rPr>
        <w:t>باشد</w:t>
      </w:r>
      <w:r w:rsidRPr="00354B34">
        <w:rPr>
          <w:rFonts w:cs="B Lotus" w:hint="cs"/>
          <w:b/>
          <w:bCs/>
          <w:rtl/>
          <w:lang w:bidi="fa-IR"/>
        </w:rPr>
        <w:t>:</w:t>
      </w:r>
    </w:p>
    <w:p w:rsidR="00BF25CB" w:rsidRPr="00354B34" w:rsidRDefault="00BF25CB" w:rsidP="00354B34">
      <w:pPr>
        <w:pStyle w:val="ListParagraph"/>
        <w:numPr>
          <w:ilvl w:val="0"/>
          <w:numId w:val="16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54B34">
        <w:rPr>
          <w:rFonts w:cs="B Lotus"/>
          <w:b/>
          <w:bCs/>
          <w:rtl/>
          <w:lang w:bidi="fa-IR"/>
        </w:rPr>
        <w:t>ا</w:t>
      </w:r>
      <w:r w:rsidRPr="00354B34">
        <w:rPr>
          <w:rFonts w:cs="B Lotus" w:hint="cs"/>
          <w:b/>
          <w:bCs/>
          <w:rtl/>
          <w:lang w:bidi="fa-IR"/>
        </w:rPr>
        <w:t>ی</w:t>
      </w:r>
      <w:r w:rsidRPr="00354B34">
        <w:rPr>
          <w:rFonts w:cs="B Lotus" w:hint="eastAsia"/>
          <w:b/>
          <w:bCs/>
          <w:rtl/>
          <w:lang w:bidi="fa-IR"/>
        </w:rPr>
        <w:t>جاد</w:t>
      </w:r>
      <w:r w:rsidR="00354B34" w:rsidRPr="00354B34">
        <w:rPr>
          <w:rFonts w:cs="B Lotus"/>
          <w:b/>
          <w:bCs/>
          <w:lang w:bidi="fa-IR"/>
        </w:rPr>
        <w:t xml:space="preserve"> </w:t>
      </w:r>
      <w:r w:rsidRPr="00354B34">
        <w:rPr>
          <w:rFonts w:cs="B Lotus"/>
          <w:b/>
          <w:bCs/>
          <w:rtl/>
          <w:lang w:bidi="fa-IR"/>
        </w:rPr>
        <w:t>انگ</w:t>
      </w:r>
      <w:r w:rsidRPr="00354B34">
        <w:rPr>
          <w:rFonts w:cs="B Lotus" w:hint="cs"/>
          <w:b/>
          <w:bCs/>
          <w:rtl/>
          <w:lang w:bidi="fa-IR"/>
        </w:rPr>
        <w:t>ی</w:t>
      </w:r>
      <w:r w:rsidRPr="00354B34">
        <w:rPr>
          <w:rFonts w:cs="B Lotus" w:hint="eastAsia"/>
          <w:b/>
          <w:bCs/>
          <w:rtl/>
          <w:lang w:bidi="fa-IR"/>
        </w:rPr>
        <w:t>زه‌</w:t>
      </w:r>
      <w:r w:rsidRPr="00354B34">
        <w:rPr>
          <w:rFonts w:cs="B Lotus"/>
          <w:b/>
          <w:bCs/>
          <w:rtl/>
          <w:lang w:bidi="fa-IR"/>
        </w:rPr>
        <w:t xml:space="preserve"> تحق</w:t>
      </w:r>
      <w:r w:rsidRPr="00354B34">
        <w:rPr>
          <w:rFonts w:cs="B Lotus" w:hint="cs"/>
          <w:b/>
          <w:bCs/>
          <w:rtl/>
          <w:lang w:bidi="fa-IR"/>
        </w:rPr>
        <w:t>ی</w:t>
      </w:r>
      <w:r w:rsidRPr="00354B34">
        <w:rPr>
          <w:rFonts w:cs="B Lotus" w:hint="eastAsia"/>
          <w:b/>
          <w:bCs/>
          <w:rtl/>
          <w:lang w:bidi="fa-IR"/>
        </w:rPr>
        <w:t>ق‌</w:t>
      </w:r>
      <w:r w:rsidR="007E4800" w:rsidRPr="00354B34">
        <w:rPr>
          <w:rFonts w:cs="B Lotus" w:hint="cs"/>
          <w:b/>
          <w:bCs/>
          <w:rtl/>
          <w:lang w:bidi="fa-IR"/>
        </w:rPr>
        <w:t>، پژوهش، نوآوری، فناوری و کارآفرینی</w:t>
      </w:r>
      <w:r w:rsidRPr="00354B34">
        <w:rPr>
          <w:rFonts w:cs="B Lotus"/>
          <w:b/>
          <w:bCs/>
          <w:rtl/>
          <w:lang w:bidi="fa-IR"/>
        </w:rPr>
        <w:t xml:space="preserve"> در جامعه</w:t>
      </w:r>
      <w:r w:rsidR="00254D48" w:rsidRPr="00354B34">
        <w:rPr>
          <w:rFonts w:cs="B Lotus" w:hint="cs"/>
          <w:b/>
          <w:bCs/>
          <w:rtl/>
          <w:lang w:bidi="fa-IR"/>
        </w:rPr>
        <w:t>.</w:t>
      </w:r>
    </w:p>
    <w:p w:rsidR="007E4800" w:rsidRPr="00354B34" w:rsidRDefault="007E4800" w:rsidP="00354B34">
      <w:pPr>
        <w:pStyle w:val="ListParagraph"/>
        <w:numPr>
          <w:ilvl w:val="0"/>
          <w:numId w:val="16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>شناسایی نیروهای نخبه و کارآمد آینده ساز کشور</w:t>
      </w:r>
      <w:r w:rsidR="00254D48" w:rsidRPr="00354B34">
        <w:rPr>
          <w:rFonts w:cs="B Lotus" w:hint="cs"/>
          <w:b/>
          <w:bCs/>
          <w:rtl/>
          <w:lang w:bidi="fa-IR"/>
        </w:rPr>
        <w:t>.</w:t>
      </w:r>
    </w:p>
    <w:p w:rsidR="007E4800" w:rsidRPr="00354B34" w:rsidRDefault="007E4800" w:rsidP="00254D48">
      <w:pPr>
        <w:pStyle w:val="ListParagraph"/>
        <w:numPr>
          <w:ilvl w:val="0"/>
          <w:numId w:val="16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>ایجاد انگیزه</w:t>
      </w:r>
      <w:r w:rsidRPr="00354B34">
        <w:rPr>
          <w:rFonts w:cs="B Lotus"/>
          <w:b/>
          <w:bCs/>
          <w:rtl/>
          <w:lang w:bidi="fa-IR"/>
        </w:rPr>
        <w:softHyphen/>
      </w:r>
      <w:r w:rsidRPr="00354B34">
        <w:rPr>
          <w:rFonts w:cs="B Lotus" w:hint="cs"/>
          <w:b/>
          <w:bCs/>
          <w:rtl/>
          <w:lang w:bidi="fa-IR"/>
        </w:rPr>
        <w:t>های جهادی میان دانشجویان با معرفی الگوهای موفق دانشگاه، جامعه و صنعت</w:t>
      </w:r>
      <w:r w:rsidR="00254D48" w:rsidRPr="00354B34">
        <w:rPr>
          <w:rFonts w:cs="B Lotus" w:hint="cs"/>
          <w:b/>
          <w:bCs/>
          <w:rtl/>
          <w:lang w:bidi="fa-IR"/>
        </w:rPr>
        <w:t>.</w:t>
      </w:r>
    </w:p>
    <w:p w:rsidR="007E4800" w:rsidRPr="00757A12" w:rsidRDefault="0014217D" w:rsidP="00254D48">
      <w:pPr>
        <w:pStyle w:val="ListParagraph"/>
        <w:numPr>
          <w:ilvl w:val="0"/>
          <w:numId w:val="16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757A12">
        <w:rPr>
          <w:rFonts w:cs="B Lotus" w:hint="cs"/>
          <w:b/>
          <w:bCs/>
          <w:rtl/>
          <w:lang w:bidi="fa-IR"/>
        </w:rPr>
        <w:t>تقویت</w:t>
      </w:r>
      <w:r w:rsidR="007E4800" w:rsidRPr="00757A12">
        <w:rPr>
          <w:rFonts w:cs="B Lotus" w:hint="cs"/>
          <w:b/>
          <w:bCs/>
          <w:rtl/>
          <w:lang w:bidi="fa-IR"/>
        </w:rPr>
        <w:t xml:space="preserve"> روحیه امید و نشاط و خودباوری برای تعالی و فتح قله</w:t>
      </w:r>
      <w:r w:rsidR="007E4800" w:rsidRPr="00757A12">
        <w:rPr>
          <w:rFonts w:cs="B Lotus"/>
          <w:b/>
          <w:bCs/>
          <w:rtl/>
          <w:lang w:bidi="fa-IR"/>
        </w:rPr>
        <w:softHyphen/>
      </w:r>
      <w:r w:rsidR="007E4800" w:rsidRPr="00757A12">
        <w:rPr>
          <w:rFonts w:cs="B Lotus" w:hint="cs"/>
          <w:b/>
          <w:bCs/>
          <w:rtl/>
          <w:lang w:bidi="fa-IR"/>
        </w:rPr>
        <w:t>های بلند علمی، فناوری و کارآفرینی</w:t>
      </w:r>
      <w:r w:rsidR="00254D48" w:rsidRPr="00757A12">
        <w:rPr>
          <w:rFonts w:cs="B Lotus" w:hint="cs"/>
          <w:b/>
          <w:bCs/>
          <w:rtl/>
          <w:lang w:bidi="fa-IR"/>
        </w:rPr>
        <w:t>.</w:t>
      </w:r>
    </w:p>
    <w:p w:rsidR="007E4800" w:rsidRPr="00354B34" w:rsidRDefault="007E4800" w:rsidP="00254D48">
      <w:pPr>
        <w:pStyle w:val="ListParagraph"/>
        <w:numPr>
          <w:ilvl w:val="0"/>
          <w:numId w:val="16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>ایجاد زیر بناهای علمی، کاربردی و اجرایی برای حضور</w:t>
      </w:r>
      <w:r w:rsidR="00652D8D" w:rsidRPr="00354B34">
        <w:rPr>
          <w:rFonts w:cs="B Lotus" w:hint="cs"/>
          <w:b/>
          <w:bCs/>
          <w:rtl/>
          <w:lang w:bidi="fa-IR"/>
        </w:rPr>
        <w:t xml:space="preserve"> مؤثر دانشگاهیان در تمامی عرصه</w:t>
      </w:r>
      <w:r w:rsidR="00652D8D" w:rsidRPr="00354B34">
        <w:rPr>
          <w:rFonts w:cs="B Lotus"/>
          <w:b/>
          <w:bCs/>
          <w:rtl/>
          <w:lang w:bidi="fa-IR"/>
        </w:rPr>
        <w:softHyphen/>
      </w:r>
      <w:r w:rsidR="00652D8D" w:rsidRPr="00354B34">
        <w:rPr>
          <w:rFonts w:cs="B Lotus" w:hint="cs"/>
          <w:b/>
          <w:bCs/>
          <w:rtl/>
          <w:lang w:bidi="fa-IR"/>
        </w:rPr>
        <w:t>ها</w:t>
      </w:r>
      <w:r w:rsidR="00254D48" w:rsidRPr="00354B34">
        <w:rPr>
          <w:rFonts w:cs="B Lotus" w:hint="cs"/>
          <w:b/>
          <w:bCs/>
          <w:rtl/>
          <w:lang w:bidi="fa-IR"/>
        </w:rPr>
        <w:t>.</w:t>
      </w:r>
    </w:p>
    <w:p w:rsidR="007E4800" w:rsidRPr="00354B34" w:rsidRDefault="007E4800" w:rsidP="00254D48">
      <w:pPr>
        <w:pStyle w:val="ListParagraph"/>
        <w:numPr>
          <w:ilvl w:val="0"/>
          <w:numId w:val="16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>هم افزائی بیشتر مؤلفه</w:t>
      </w:r>
      <w:r w:rsidRPr="00354B34">
        <w:rPr>
          <w:rFonts w:cs="B Lotus"/>
          <w:b/>
          <w:bCs/>
          <w:rtl/>
          <w:lang w:bidi="fa-IR"/>
        </w:rPr>
        <w:softHyphen/>
      </w:r>
      <w:r w:rsidRPr="00354B34">
        <w:rPr>
          <w:rFonts w:cs="B Lotus" w:hint="cs"/>
          <w:b/>
          <w:bCs/>
          <w:rtl/>
          <w:lang w:bidi="fa-IR"/>
        </w:rPr>
        <w:t>های نیروی انسانی در پژوهش و فناوری دانشگاه در راستای برنامه راهبردی دانشگاه</w:t>
      </w:r>
      <w:r w:rsidR="00254D48" w:rsidRPr="00354B34">
        <w:rPr>
          <w:rFonts w:cs="B Lotus" w:hint="cs"/>
          <w:b/>
          <w:bCs/>
          <w:rtl/>
          <w:lang w:bidi="fa-IR"/>
        </w:rPr>
        <w:t>.</w:t>
      </w:r>
      <w:r w:rsidRPr="00354B34">
        <w:rPr>
          <w:rFonts w:cs="B Lotus" w:hint="cs"/>
          <w:b/>
          <w:bCs/>
          <w:rtl/>
          <w:lang w:bidi="fa-IR"/>
        </w:rPr>
        <w:t xml:space="preserve"> </w:t>
      </w:r>
    </w:p>
    <w:p w:rsidR="007E4800" w:rsidRPr="00354B34" w:rsidRDefault="007E4800" w:rsidP="007E4800">
      <w:pPr>
        <w:spacing w:line="276" w:lineRule="auto"/>
        <w:ind w:left="720"/>
        <w:jc w:val="lowKashida"/>
        <w:rPr>
          <w:rFonts w:cs="B Lotus"/>
          <w:b/>
          <w:bCs/>
          <w:rtl/>
          <w:lang w:bidi="fa-IR"/>
        </w:rPr>
      </w:pPr>
    </w:p>
    <w:p w:rsidR="00BF25CB" w:rsidRPr="00354B34" w:rsidRDefault="00BF25CB" w:rsidP="00574C8D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ماده 2- </w:t>
      </w:r>
      <w:r w:rsidR="00574C8D"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اعضای کمیته </w:t>
      </w:r>
      <w:r w:rsidR="007350C8"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 آیین</w:t>
      </w:r>
      <w:r w:rsidR="00574C8D"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 قدر:</w:t>
      </w:r>
    </w:p>
    <w:p w:rsidR="007350C8" w:rsidRPr="00354B34" w:rsidRDefault="007350C8" w:rsidP="00706FBC">
      <w:pPr>
        <w:numPr>
          <w:ilvl w:val="0"/>
          <w:numId w:val="24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 xml:space="preserve">معاون پژوهش و فناوری دانشگاه </w:t>
      </w:r>
      <w:r w:rsidRPr="00354B34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="00354B34" w:rsidRPr="00354B34">
        <w:rPr>
          <w:rFonts w:cs="B Lotus" w:hint="cs"/>
          <w:b/>
          <w:bCs/>
          <w:rtl/>
          <w:lang w:bidi="fa-IR"/>
        </w:rPr>
        <w:t xml:space="preserve"> رئیس.</w:t>
      </w:r>
    </w:p>
    <w:p w:rsidR="007350C8" w:rsidRPr="00354B34" w:rsidRDefault="007350C8" w:rsidP="00706FBC">
      <w:pPr>
        <w:numPr>
          <w:ilvl w:val="0"/>
          <w:numId w:val="24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 xml:space="preserve">معاون آموزشی و تحصیلات تکمیلی دانشگاه </w:t>
      </w:r>
      <w:r w:rsidRPr="00354B34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354B34">
        <w:rPr>
          <w:rFonts w:cs="B Lotus" w:hint="cs"/>
          <w:b/>
          <w:bCs/>
          <w:rtl/>
          <w:lang w:bidi="fa-IR"/>
        </w:rPr>
        <w:t xml:space="preserve"> عضو</w:t>
      </w:r>
      <w:r w:rsidR="00354B34" w:rsidRPr="00354B34">
        <w:rPr>
          <w:rFonts w:cs="B Lotus" w:hint="cs"/>
          <w:b/>
          <w:bCs/>
          <w:rtl/>
          <w:lang w:bidi="fa-IR"/>
        </w:rPr>
        <w:t>.</w:t>
      </w:r>
    </w:p>
    <w:p w:rsidR="007350C8" w:rsidRPr="00354B34" w:rsidRDefault="007350C8" w:rsidP="00706FBC">
      <w:pPr>
        <w:numPr>
          <w:ilvl w:val="0"/>
          <w:numId w:val="24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 xml:space="preserve">معاون دانشجویی و فرهنگی دانشگاه </w:t>
      </w:r>
      <w:r w:rsidRPr="00354B34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354B34">
        <w:rPr>
          <w:rFonts w:cs="B Lotus" w:hint="cs"/>
          <w:b/>
          <w:bCs/>
          <w:rtl/>
          <w:lang w:bidi="fa-IR"/>
        </w:rPr>
        <w:t xml:space="preserve"> عضو</w:t>
      </w:r>
      <w:r w:rsidR="00354B34" w:rsidRPr="00354B34">
        <w:rPr>
          <w:rFonts w:cs="B Lotus" w:hint="cs"/>
          <w:b/>
          <w:bCs/>
          <w:rtl/>
          <w:lang w:bidi="fa-IR"/>
        </w:rPr>
        <w:t>.</w:t>
      </w:r>
    </w:p>
    <w:p w:rsidR="007350C8" w:rsidRPr="00354B34" w:rsidRDefault="007350C8" w:rsidP="00706FBC">
      <w:pPr>
        <w:numPr>
          <w:ilvl w:val="0"/>
          <w:numId w:val="24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 xml:space="preserve">مدیر پژوهش دانشگاه </w:t>
      </w:r>
      <w:r w:rsidRPr="00354B34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354B34">
        <w:rPr>
          <w:rFonts w:cs="B Lotus" w:hint="cs"/>
          <w:b/>
          <w:bCs/>
          <w:rtl/>
          <w:lang w:bidi="fa-IR"/>
        </w:rPr>
        <w:t xml:space="preserve"> دبیر</w:t>
      </w:r>
      <w:r w:rsidR="00354B34" w:rsidRPr="00354B34">
        <w:rPr>
          <w:rFonts w:cs="B Lotus" w:hint="cs"/>
          <w:b/>
          <w:bCs/>
          <w:rtl/>
          <w:lang w:bidi="fa-IR"/>
        </w:rPr>
        <w:t>.</w:t>
      </w:r>
    </w:p>
    <w:p w:rsidR="00425B57" w:rsidRPr="00354B34" w:rsidRDefault="00425B57" w:rsidP="00706FBC">
      <w:pPr>
        <w:numPr>
          <w:ilvl w:val="0"/>
          <w:numId w:val="24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54B34">
        <w:rPr>
          <w:rFonts w:cs="B Lotus"/>
          <w:b/>
          <w:bCs/>
          <w:rtl/>
          <w:lang w:bidi="fa-IR"/>
        </w:rPr>
        <w:t>معاون فناوري پارك علم و فناوري دانشگاه</w:t>
      </w:r>
      <w:r w:rsidRPr="00354B34">
        <w:rPr>
          <w:rFonts w:cs="B Lotus" w:hint="cs"/>
          <w:b/>
          <w:bCs/>
          <w:rtl/>
          <w:lang w:bidi="fa-IR"/>
        </w:rPr>
        <w:t xml:space="preserve"> </w:t>
      </w:r>
      <w:r w:rsidR="00354B34" w:rsidRPr="00354B34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354B34">
        <w:rPr>
          <w:rFonts w:cs="B Lotus" w:hint="cs"/>
          <w:b/>
          <w:bCs/>
          <w:rtl/>
          <w:lang w:bidi="fa-IR"/>
        </w:rPr>
        <w:t xml:space="preserve"> عضو</w:t>
      </w:r>
      <w:r w:rsidR="00354B34" w:rsidRPr="00354B34">
        <w:rPr>
          <w:rFonts w:cs="B Lotus" w:hint="cs"/>
          <w:b/>
          <w:bCs/>
          <w:rtl/>
          <w:lang w:bidi="fa-IR"/>
        </w:rPr>
        <w:t>.</w:t>
      </w:r>
    </w:p>
    <w:p w:rsidR="007350C8" w:rsidRPr="00354B34" w:rsidRDefault="00CA061B" w:rsidP="00706FBC">
      <w:pPr>
        <w:numPr>
          <w:ilvl w:val="0"/>
          <w:numId w:val="24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>مدیر دفتر استعدادها</w:t>
      </w:r>
      <w:r w:rsidR="007350C8" w:rsidRPr="00354B34">
        <w:rPr>
          <w:rFonts w:cs="B Lotus" w:hint="cs"/>
          <w:b/>
          <w:bCs/>
          <w:rtl/>
          <w:lang w:bidi="fa-IR"/>
        </w:rPr>
        <w:t xml:space="preserve">ی درخشان دانشگاه </w:t>
      </w:r>
      <w:r w:rsidR="00354B34" w:rsidRPr="00354B34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="007350C8" w:rsidRPr="00354B34">
        <w:rPr>
          <w:rFonts w:cs="B Lotus" w:hint="cs"/>
          <w:b/>
          <w:bCs/>
          <w:rtl/>
          <w:lang w:bidi="fa-IR"/>
        </w:rPr>
        <w:t xml:space="preserve"> عضو</w:t>
      </w:r>
      <w:r w:rsidR="00354B34" w:rsidRPr="00354B34">
        <w:rPr>
          <w:rFonts w:cs="B Lotus" w:hint="cs"/>
          <w:b/>
          <w:bCs/>
          <w:rtl/>
          <w:lang w:bidi="fa-IR"/>
        </w:rPr>
        <w:t>.</w:t>
      </w:r>
    </w:p>
    <w:p w:rsidR="007350C8" w:rsidRDefault="007350C8" w:rsidP="00706FBC">
      <w:pPr>
        <w:numPr>
          <w:ilvl w:val="0"/>
          <w:numId w:val="24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 xml:space="preserve">مدیر </w:t>
      </w:r>
      <w:r w:rsidRPr="00354B34">
        <w:rPr>
          <w:rFonts w:cs="B Lotus"/>
          <w:b/>
          <w:bCs/>
          <w:rtl/>
          <w:lang w:bidi="fa-IR"/>
        </w:rPr>
        <w:t xml:space="preserve">مركز كارآفريني و ارتباط با صنعت </w:t>
      </w:r>
      <w:r w:rsidRPr="00354B34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354B34">
        <w:rPr>
          <w:rFonts w:cs="B Lotus" w:hint="cs"/>
          <w:b/>
          <w:bCs/>
          <w:rtl/>
          <w:lang w:bidi="fa-IR"/>
        </w:rPr>
        <w:t xml:space="preserve"> عضو</w:t>
      </w:r>
      <w:r w:rsidR="00354B34" w:rsidRPr="00354B34">
        <w:rPr>
          <w:rFonts w:cs="B Lotus" w:hint="cs"/>
          <w:b/>
          <w:bCs/>
          <w:rtl/>
          <w:lang w:bidi="fa-IR"/>
        </w:rPr>
        <w:t>.</w:t>
      </w:r>
    </w:p>
    <w:p w:rsidR="0014217D" w:rsidRPr="00757A12" w:rsidRDefault="0014217D" w:rsidP="00706FBC">
      <w:pPr>
        <w:numPr>
          <w:ilvl w:val="0"/>
          <w:numId w:val="24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757A12">
        <w:rPr>
          <w:rFonts w:cs="B Lotus" w:hint="cs"/>
          <w:b/>
          <w:bCs/>
          <w:rtl/>
          <w:lang w:bidi="fa-IR"/>
        </w:rPr>
        <w:t xml:space="preserve">نماینده شورای پژوهش و فناوری دانشگاه </w:t>
      </w:r>
      <w:r w:rsidRPr="00757A12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757A12">
        <w:rPr>
          <w:rFonts w:cs="B Lotus" w:hint="cs"/>
          <w:b/>
          <w:bCs/>
          <w:rtl/>
          <w:lang w:bidi="fa-IR"/>
        </w:rPr>
        <w:t xml:space="preserve"> عضو.</w:t>
      </w:r>
    </w:p>
    <w:p w:rsidR="00BF25CB" w:rsidRPr="00354B34" w:rsidRDefault="00BF25CB" w:rsidP="00BF25CB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BF25CB" w:rsidRPr="00354B34" w:rsidRDefault="00BF25CB" w:rsidP="007350C8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ماده 3- </w:t>
      </w:r>
      <w:r w:rsidR="007350C8" w:rsidRPr="00354B34">
        <w:rPr>
          <w:rFonts w:cs="B Titr"/>
          <w:b/>
          <w:bCs/>
          <w:sz w:val="22"/>
          <w:szCs w:val="22"/>
          <w:rtl/>
          <w:lang w:bidi="fa-IR"/>
        </w:rPr>
        <w:t>شرا</w:t>
      </w:r>
      <w:r w:rsidR="007350C8" w:rsidRPr="00354B34">
        <w:rPr>
          <w:rFonts w:cs="B Titr" w:hint="cs"/>
          <w:b/>
          <w:bCs/>
          <w:sz w:val="22"/>
          <w:szCs w:val="22"/>
          <w:rtl/>
          <w:lang w:bidi="fa-IR"/>
        </w:rPr>
        <w:t>ی</w:t>
      </w:r>
      <w:r w:rsidR="007350C8" w:rsidRPr="00354B34">
        <w:rPr>
          <w:rFonts w:cs="B Titr" w:hint="eastAsia"/>
          <w:b/>
          <w:bCs/>
          <w:sz w:val="22"/>
          <w:szCs w:val="22"/>
          <w:rtl/>
          <w:lang w:bidi="fa-IR"/>
        </w:rPr>
        <w:t>ط</w:t>
      </w:r>
      <w:r w:rsidR="0026740C" w:rsidRPr="00354B34">
        <w:rPr>
          <w:rFonts w:cs="B Titr"/>
          <w:b/>
          <w:bCs/>
          <w:sz w:val="22"/>
          <w:szCs w:val="22"/>
          <w:rtl/>
          <w:lang w:bidi="fa-IR"/>
        </w:rPr>
        <w:t xml:space="preserve"> شرکت کنندگان</w:t>
      </w:r>
      <w:r w:rsidR="0026740C"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 در بخش دانشجویی</w:t>
      </w:r>
      <w:r w:rsidR="00574C8D"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 آیین قدر:</w:t>
      </w:r>
    </w:p>
    <w:p w:rsidR="007350C8" w:rsidRPr="00354B34" w:rsidRDefault="007350C8" w:rsidP="007350C8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>شرایط عمومی لازم متقاضیان برای ورود به فرایند ارزیابی عبارت است از:</w:t>
      </w:r>
    </w:p>
    <w:p w:rsidR="003F6ED3" w:rsidRPr="003F6ED3" w:rsidRDefault="003F6ED3" w:rsidP="003F6ED3">
      <w:pPr>
        <w:numPr>
          <w:ilvl w:val="0"/>
          <w:numId w:val="15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F6ED3">
        <w:rPr>
          <w:rFonts w:cs="B Lotus" w:hint="cs"/>
          <w:b/>
          <w:bCs/>
          <w:rtl/>
          <w:lang w:bidi="fa-IR"/>
        </w:rPr>
        <w:t>دانشجویان باید در زمان ارائه درخواست به دانشکده شاغل به تحصیل باشند.</w:t>
      </w:r>
    </w:p>
    <w:p w:rsidR="007350C8" w:rsidRPr="00354B34" w:rsidRDefault="007350C8" w:rsidP="009C254C">
      <w:pPr>
        <w:numPr>
          <w:ilvl w:val="0"/>
          <w:numId w:val="15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>حداقل معدل</w:t>
      </w:r>
      <w:r w:rsidRPr="00354B34">
        <w:rPr>
          <w:rFonts w:cs="B Lotus"/>
          <w:b/>
          <w:bCs/>
          <w:rtl/>
          <w:lang w:bidi="fa-IR"/>
        </w:rPr>
        <w:softHyphen/>
      </w:r>
      <w:r w:rsidR="00AF7DA4">
        <w:rPr>
          <w:rFonts w:cs="B Lotus" w:hint="cs"/>
          <w:b/>
          <w:bCs/>
          <w:rtl/>
          <w:lang w:bidi="fa-IR"/>
        </w:rPr>
        <w:t xml:space="preserve"> </w:t>
      </w:r>
      <w:r w:rsidRPr="00354B34">
        <w:rPr>
          <w:rFonts w:cs="B Lotus" w:hint="cs"/>
          <w:b/>
          <w:bCs/>
          <w:rtl/>
          <w:lang w:bidi="fa-IR"/>
        </w:rPr>
        <w:t xml:space="preserve">کل </w:t>
      </w:r>
      <w:r w:rsidRPr="003F6ED3">
        <w:rPr>
          <w:rFonts w:cs="B Lotus" w:hint="cs"/>
          <w:b/>
          <w:bCs/>
          <w:rtl/>
          <w:lang w:bidi="fa-IR"/>
        </w:rPr>
        <w:t xml:space="preserve">دانشجویان </w:t>
      </w:r>
      <w:r w:rsidR="00AF7DA4" w:rsidRPr="003F6ED3">
        <w:rPr>
          <w:rFonts w:cs="B Lotus" w:hint="cs"/>
          <w:b/>
          <w:bCs/>
          <w:rtl/>
          <w:lang w:bidi="fa-IR"/>
        </w:rPr>
        <w:t xml:space="preserve">برای </w:t>
      </w:r>
      <w:r w:rsidRPr="00354B34">
        <w:rPr>
          <w:rFonts w:cs="B Lotus" w:hint="cs"/>
          <w:b/>
          <w:bCs/>
          <w:rtl/>
          <w:lang w:bidi="fa-IR"/>
        </w:rPr>
        <w:t>دوره</w:t>
      </w:r>
      <w:r w:rsidRPr="00354B34">
        <w:rPr>
          <w:rFonts w:cs="B Lotus"/>
          <w:b/>
          <w:bCs/>
          <w:rtl/>
          <w:lang w:bidi="fa-IR"/>
        </w:rPr>
        <w:softHyphen/>
      </w:r>
      <w:r w:rsidRPr="00354B34">
        <w:rPr>
          <w:rFonts w:cs="B Lotus" w:hint="cs"/>
          <w:b/>
          <w:bCs/>
          <w:rtl/>
          <w:lang w:bidi="fa-IR"/>
        </w:rPr>
        <w:t xml:space="preserve">های کاردانی </w:t>
      </w:r>
      <w:r w:rsidR="008F1A4E">
        <w:rPr>
          <w:rFonts w:cs="B Lotus" w:hint="cs"/>
          <w:b/>
          <w:bCs/>
          <w:rtl/>
          <w:lang w:bidi="fa-IR"/>
        </w:rPr>
        <w:t>و</w:t>
      </w:r>
      <w:r w:rsidRPr="00354B34">
        <w:rPr>
          <w:rFonts w:cs="B Lotus" w:hint="cs"/>
          <w:b/>
          <w:bCs/>
          <w:rtl/>
          <w:lang w:bidi="fa-IR"/>
        </w:rPr>
        <w:t xml:space="preserve"> کارشناسی </w:t>
      </w:r>
      <w:r w:rsidR="008F1A4E">
        <w:rPr>
          <w:rFonts w:cs="B Lotus" w:hint="cs"/>
          <w:b/>
          <w:bCs/>
          <w:rtl/>
          <w:lang w:bidi="fa-IR"/>
        </w:rPr>
        <w:t>14</w:t>
      </w:r>
      <w:r w:rsidR="008E3F6B">
        <w:rPr>
          <w:rFonts w:cs="B Lotus" w:hint="cs"/>
          <w:b/>
          <w:bCs/>
          <w:rtl/>
          <w:lang w:bidi="fa-IR"/>
        </w:rPr>
        <w:t>، کارشناسی ارشد 15</w:t>
      </w:r>
      <w:r w:rsidR="009C254C">
        <w:rPr>
          <w:rFonts w:cs="B Lotus" w:hint="cs"/>
          <w:b/>
          <w:bCs/>
          <w:rtl/>
          <w:lang w:bidi="fa-IR"/>
        </w:rPr>
        <w:t xml:space="preserve">، </w:t>
      </w:r>
      <w:r w:rsidR="009C254C" w:rsidRPr="00354B34">
        <w:rPr>
          <w:rFonts w:cs="B Lotus" w:hint="cs"/>
          <w:b/>
          <w:bCs/>
          <w:rtl/>
          <w:lang w:bidi="fa-IR"/>
        </w:rPr>
        <w:t xml:space="preserve">دکتری عمومی </w:t>
      </w:r>
      <w:r w:rsidR="009C254C">
        <w:rPr>
          <w:rFonts w:cs="B Lotus" w:hint="cs"/>
          <w:b/>
          <w:bCs/>
          <w:rtl/>
          <w:lang w:bidi="fa-IR"/>
        </w:rPr>
        <w:t>16</w:t>
      </w:r>
      <w:r w:rsidR="009C254C" w:rsidRPr="00354B34">
        <w:rPr>
          <w:rFonts w:cs="B Lotus" w:hint="cs"/>
          <w:b/>
          <w:bCs/>
          <w:rtl/>
          <w:lang w:bidi="fa-IR"/>
        </w:rPr>
        <w:t xml:space="preserve"> </w:t>
      </w:r>
      <w:r w:rsidR="008E3F6B">
        <w:rPr>
          <w:rFonts w:cs="B Lotus" w:hint="cs"/>
          <w:b/>
          <w:bCs/>
          <w:rtl/>
          <w:lang w:bidi="fa-IR"/>
        </w:rPr>
        <w:t xml:space="preserve">و </w:t>
      </w:r>
      <w:r w:rsidR="009C254C">
        <w:rPr>
          <w:rFonts w:cs="B Lotus" w:hint="cs"/>
          <w:b/>
          <w:bCs/>
          <w:rtl/>
          <w:lang w:bidi="fa-IR"/>
        </w:rPr>
        <w:t xml:space="preserve">برای دانشجویان </w:t>
      </w:r>
      <w:r w:rsidR="008E3F6B">
        <w:rPr>
          <w:rFonts w:cs="B Lotus" w:hint="cs"/>
          <w:b/>
          <w:bCs/>
          <w:rtl/>
          <w:lang w:bidi="fa-IR"/>
        </w:rPr>
        <w:t>دکتری تخصصی 1</w:t>
      </w:r>
      <w:r w:rsidR="009C254C">
        <w:rPr>
          <w:rFonts w:cs="B Lotus" w:hint="cs"/>
          <w:b/>
          <w:bCs/>
          <w:rtl/>
          <w:lang w:bidi="fa-IR"/>
        </w:rPr>
        <w:t>7</w:t>
      </w:r>
      <w:r w:rsidRPr="003F6ED3">
        <w:rPr>
          <w:rFonts w:cs="B Lotus" w:hint="cs"/>
          <w:b/>
          <w:bCs/>
          <w:rtl/>
          <w:lang w:bidi="fa-IR"/>
        </w:rPr>
        <w:t xml:space="preserve"> </w:t>
      </w:r>
      <w:r w:rsidRPr="00354B34">
        <w:rPr>
          <w:rFonts w:cs="B Lotus" w:hint="cs"/>
          <w:b/>
          <w:bCs/>
          <w:rtl/>
          <w:lang w:bidi="fa-IR"/>
        </w:rPr>
        <w:t>است.</w:t>
      </w:r>
    </w:p>
    <w:p w:rsidR="007350C8" w:rsidRPr="003F6ED3" w:rsidRDefault="007350C8" w:rsidP="003F6ED3">
      <w:pPr>
        <w:numPr>
          <w:ilvl w:val="0"/>
          <w:numId w:val="15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F6ED3">
        <w:rPr>
          <w:rFonts w:cs="B Lotus" w:hint="cs"/>
          <w:b/>
          <w:bCs/>
          <w:rtl/>
          <w:lang w:bidi="fa-IR"/>
        </w:rPr>
        <w:lastRenderedPageBreak/>
        <w:t xml:space="preserve">قبولی در آزمون جامع </w:t>
      </w:r>
      <w:r w:rsidR="000C25A0" w:rsidRPr="003F6ED3">
        <w:rPr>
          <w:rFonts w:cs="B Lotus" w:hint="cs"/>
          <w:b/>
          <w:bCs/>
          <w:rtl/>
          <w:lang w:bidi="fa-IR"/>
        </w:rPr>
        <w:t>ویژه</w:t>
      </w:r>
      <w:r w:rsidR="00CC22F2" w:rsidRPr="003F6ED3">
        <w:rPr>
          <w:rFonts w:cs="B Lotus" w:hint="cs"/>
          <w:b/>
          <w:bCs/>
          <w:rtl/>
          <w:lang w:bidi="fa-IR"/>
        </w:rPr>
        <w:t xml:space="preserve"> </w:t>
      </w:r>
      <w:r w:rsidR="00200911" w:rsidRPr="003F6ED3">
        <w:rPr>
          <w:rFonts w:cs="B Lotus" w:hint="cs"/>
          <w:b/>
          <w:bCs/>
          <w:rtl/>
          <w:lang w:bidi="fa-IR"/>
        </w:rPr>
        <w:t>دانشجویان</w:t>
      </w:r>
      <w:r w:rsidR="00ED7606">
        <w:rPr>
          <w:rFonts w:cs="B Lotus" w:hint="cs"/>
          <w:b/>
          <w:bCs/>
          <w:rtl/>
          <w:lang w:bidi="fa-IR"/>
        </w:rPr>
        <w:t xml:space="preserve"> دوره دکتری عمومی و ت</w:t>
      </w:r>
      <w:r w:rsidR="00CC22F2" w:rsidRPr="003F6ED3">
        <w:rPr>
          <w:rFonts w:cs="B Lotus" w:hint="cs"/>
          <w:b/>
          <w:bCs/>
          <w:rtl/>
          <w:lang w:bidi="fa-IR"/>
        </w:rPr>
        <w:t>خصصی</w:t>
      </w:r>
      <w:r w:rsidR="003F6ED3">
        <w:rPr>
          <w:rFonts w:cs="B Lotus" w:hint="cs"/>
          <w:b/>
          <w:bCs/>
          <w:rtl/>
          <w:lang w:bidi="fa-IR"/>
        </w:rPr>
        <w:t xml:space="preserve"> </w:t>
      </w:r>
      <w:r w:rsidRPr="003F6ED3">
        <w:rPr>
          <w:rFonts w:cs="B Lotus" w:hint="cs"/>
          <w:b/>
          <w:bCs/>
          <w:rtl/>
          <w:lang w:bidi="fa-IR"/>
        </w:rPr>
        <w:t xml:space="preserve">الزامی است. </w:t>
      </w:r>
    </w:p>
    <w:p w:rsidR="007350C8" w:rsidRPr="004138CF" w:rsidRDefault="007350C8" w:rsidP="008F1A4E">
      <w:pPr>
        <w:numPr>
          <w:ilvl w:val="0"/>
          <w:numId w:val="15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4138CF">
        <w:rPr>
          <w:rFonts w:cs="B Lotus"/>
          <w:b/>
          <w:bCs/>
          <w:rtl/>
          <w:lang w:bidi="fa-IR"/>
        </w:rPr>
        <w:t>دانشجو</w:t>
      </w:r>
      <w:r w:rsidR="00574C8D" w:rsidRPr="004138CF">
        <w:rPr>
          <w:rFonts w:cs="B Lotus" w:hint="cs"/>
          <w:b/>
          <w:bCs/>
          <w:rtl/>
          <w:lang w:bidi="fa-IR"/>
        </w:rPr>
        <w:t>یان</w:t>
      </w:r>
      <w:r w:rsidR="00F83048" w:rsidRPr="004138CF">
        <w:rPr>
          <w:rFonts w:cs="B Lotus" w:hint="cs"/>
          <w:b/>
          <w:bCs/>
          <w:rtl/>
          <w:lang w:bidi="fa-IR"/>
        </w:rPr>
        <w:t xml:space="preserve"> متقاضی</w:t>
      </w:r>
      <w:r w:rsidR="004138CF" w:rsidRPr="004138CF">
        <w:rPr>
          <w:rFonts w:cs="B Lotus" w:hint="cs"/>
          <w:b/>
          <w:bCs/>
          <w:rtl/>
          <w:lang w:bidi="fa-IR"/>
        </w:rPr>
        <w:t xml:space="preserve"> </w:t>
      </w:r>
      <w:r w:rsidRPr="004138CF">
        <w:rPr>
          <w:rFonts w:cs="B Lotus"/>
          <w:b/>
          <w:bCs/>
          <w:rtl/>
          <w:lang w:bidi="fa-IR"/>
        </w:rPr>
        <w:t>کارشناس</w:t>
      </w:r>
      <w:r w:rsidRPr="004138CF">
        <w:rPr>
          <w:rFonts w:cs="B Lotus" w:hint="cs"/>
          <w:b/>
          <w:bCs/>
          <w:rtl/>
          <w:lang w:bidi="fa-IR"/>
        </w:rPr>
        <w:t>ی</w:t>
      </w:r>
      <w:r w:rsidRPr="004138CF">
        <w:rPr>
          <w:rFonts w:cs="B Lotus"/>
          <w:b/>
          <w:bCs/>
          <w:rtl/>
          <w:lang w:bidi="fa-IR"/>
        </w:rPr>
        <w:t xml:space="preserve"> </w:t>
      </w:r>
      <w:r w:rsidR="003F6ED3" w:rsidRPr="004138CF">
        <w:rPr>
          <w:rFonts w:cs="B Lotus" w:hint="cs"/>
          <w:b/>
          <w:bCs/>
          <w:rtl/>
          <w:lang w:bidi="fa-IR"/>
        </w:rPr>
        <w:t xml:space="preserve">تا </w:t>
      </w:r>
      <w:r w:rsidR="00842022" w:rsidRPr="004138CF">
        <w:rPr>
          <w:rFonts w:cs="B Lotus" w:hint="cs"/>
          <w:b/>
          <w:bCs/>
          <w:rtl/>
          <w:lang w:bidi="fa-IR"/>
        </w:rPr>
        <w:t xml:space="preserve">9 </w:t>
      </w:r>
      <w:r w:rsidR="0053281C">
        <w:rPr>
          <w:rFonts w:cs="B Lotus" w:hint="cs"/>
          <w:b/>
          <w:bCs/>
          <w:rtl/>
          <w:lang w:bidi="fa-IR"/>
        </w:rPr>
        <w:t>نیم</w:t>
      </w:r>
      <w:r w:rsidR="0053281C">
        <w:rPr>
          <w:rFonts w:cs="B Lotus"/>
          <w:b/>
          <w:bCs/>
          <w:rtl/>
          <w:lang w:bidi="fa-IR"/>
        </w:rPr>
        <w:softHyphen/>
      </w:r>
      <w:r w:rsidR="0053281C">
        <w:rPr>
          <w:rFonts w:cs="B Lotus" w:hint="cs"/>
          <w:b/>
          <w:bCs/>
          <w:rtl/>
          <w:lang w:bidi="fa-IR"/>
        </w:rPr>
        <w:t>سال</w:t>
      </w:r>
      <w:r w:rsidRPr="004138CF">
        <w:rPr>
          <w:rFonts w:cs="B Lotus"/>
          <w:b/>
          <w:bCs/>
          <w:rtl/>
          <w:lang w:bidi="fa-IR"/>
        </w:rPr>
        <w:t>، کارشناس</w:t>
      </w:r>
      <w:r w:rsidRPr="004138CF">
        <w:rPr>
          <w:rFonts w:cs="B Lotus" w:hint="cs"/>
          <w:b/>
          <w:bCs/>
          <w:rtl/>
          <w:lang w:bidi="fa-IR"/>
        </w:rPr>
        <w:t>ی</w:t>
      </w:r>
      <w:r w:rsidRPr="004138CF">
        <w:rPr>
          <w:rFonts w:cs="B Lotus"/>
          <w:b/>
          <w:bCs/>
          <w:rtl/>
          <w:lang w:bidi="fa-IR"/>
        </w:rPr>
        <w:t xml:space="preserve"> ارشد</w:t>
      </w:r>
      <w:r w:rsidR="003F6ED3" w:rsidRPr="004138CF">
        <w:rPr>
          <w:rFonts w:cs="B Lotus" w:hint="cs"/>
          <w:b/>
          <w:bCs/>
          <w:rtl/>
          <w:lang w:bidi="fa-IR"/>
        </w:rPr>
        <w:t xml:space="preserve"> تا</w:t>
      </w:r>
      <w:r w:rsidRPr="004138CF">
        <w:rPr>
          <w:rFonts w:cs="B Lotus"/>
          <w:b/>
          <w:bCs/>
          <w:rtl/>
          <w:lang w:bidi="fa-IR"/>
        </w:rPr>
        <w:t xml:space="preserve"> </w:t>
      </w:r>
      <w:r w:rsidR="00842022" w:rsidRPr="004138CF">
        <w:rPr>
          <w:rFonts w:cs="B Lotus" w:hint="cs"/>
          <w:b/>
          <w:bCs/>
          <w:rtl/>
          <w:lang w:bidi="fa-IR"/>
        </w:rPr>
        <w:t>5</w:t>
      </w:r>
      <w:r w:rsidR="00842022" w:rsidRPr="004138CF">
        <w:rPr>
          <w:rFonts w:cs="B Lotus"/>
          <w:b/>
          <w:bCs/>
          <w:rtl/>
          <w:lang w:bidi="fa-IR"/>
        </w:rPr>
        <w:t xml:space="preserve"> </w:t>
      </w:r>
      <w:r w:rsidR="0053281C">
        <w:rPr>
          <w:rFonts w:cs="B Lotus" w:hint="cs"/>
          <w:b/>
          <w:bCs/>
          <w:rtl/>
          <w:lang w:bidi="fa-IR"/>
        </w:rPr>
        <w:t>نیم</w:t>
      </w:r>
      <w:r w:rsidR="0053281C">
        <w:rPr>
          <w:rFonts w:cs="B Lotus"/>
          <w:b/>
          <w:bCs/>
          <w:rtl/>
          <w:lang w:bidi="fa-IR"/>
        </w:rPr>
        <w:softHyphen/>
      </w:r>
      <w:r w:rsidR="0053281C">
        <w:rPr>
          <w:rFonts w:cs="B Lotus" w:hint="cs"/>
          <w:b/>
          <w:bCs/>
          <w:rtl/>
          <w:lang w:bidi="fa-IR"/>
        </w:rPr>
        <w:t>سال</w:t>
      </w:r>
      <w:r w:rsidR="0053281C" w:rsidRPr="004138CF">
        <w:rPr>
          <w:rFonts w:cs="B Lotus" w:hint="cs"/>
          <w:b/>
          <w:bCs/>
          <w:rtl/>
          <w:lang w:bidi="fa-IR"/>
        </w:rPr>
        <w:t xml:space="preserve"> </w:t>
      </w:r>
      <w:r w:rsidR="00842022" w:rsidRPr="004138CF">
        <w:rPr>
          <w:rFonts w:cs="B Lotus" w:hint="cs"/>
          <w:b/>
          <w:bCs/>
          <w:rtl/>
          <w:lang w:bidi="fa-IR"/>
        </w:rPr>
        <w:t>،</w:t>
      </w:r>
      <w:r w:rsidRPr="004138CF">
        <w:rPr>
          <w:rFonts w:cs="B Lotus"/>
          <w:b/>
          <w:bCs/>
          <w:rtl/>
          <w:lang w:bidi="fa-IR"/>
        </w:rPr>
        <w:t xml:space="preserve"> دکتر</w:t>
      </w:r>
      <w:r w:rsidR="003F6ED3" w:rsidRPr="004138CF">
        <w:rPr>
          <w:rFonts w:cs="B Lotus" w:hint="cs"/>
          <w:b/>
          <w:bCs/>
          <w:rtl/>
          <w:lang w:bidi="fa-IR"/>
        </w:rPr>
        <w:t>ی</w:t>
      </w:r>
      <w:r w:rsidR="00842022" w:rsidRPr="004138CF">
        <w:rPr>
          <w:rFonts w:cs="B Lotus" w:hint="cs"/>
          <w:b/>
          <w:bCs/>
          <w:rtl/>
          <w:lang w:bidi="fa-IR"/>
        </w:rPr>
        <w:t xml:space="preserve"> عمومی 1</w:t>
      </w:r>
      <w:r w:rsidR="008F1A4E">
        <w:rPr>
          <w:rFonts w:cs="B Lotus" w:hint="cs"/>
          <w:b/>
          <w:bCs/>
          <w:rtl/>
          <w:lang w:bidi="fa-IR"/>
        </w:rPr>
        <w:t>3</w:t>
      </w:r>
      <w:r w:rsidR="00842022" w:rsidRPr="004138CF">
        <w:rPr>
          <w:rFonts w:cs="B Lotus" w:hint="cs"/>
          <w:b/>
          <w:bCs/>
          <w:rtl/>
          <w:lang w:bidi="fa-IR"/>
        </w:rPr>
        <w:t xml:space="preserve"> </w:t>
      </w:r>
      <w:r w:rsidR="0053281C">
        <w:rPr>
          <w:rFonts w:cs="B Lotus" w:hint="cs"/>
          <w:b/>
          <w:bCs/>
          <w:rtl/>
          <w:lang w:bidi="fa-IR"/>
        </w:rPr>
        <w:t>نیم</w:t>
      </w:r>
      <w:r w:rsidR="0053281C">
        <w:rPr>
          <w:rFonts w:cs="B Lotus"/>
          <w:b/>
          <w:bCs/>
          <w:rtl/>
          <w:lang w:bidi="fa-IR"/>
        </w:rPr>
        <w:softHyphen/>
      </w:r>
      <w:r w:rsidR="0053281C">
        <w:rPr>
          <w:rFonts w:cs="B Lotus" w:hint="cs"/>
          <w:b/>
          <w:bCs/>
          <w:rtl/>
          <w:lang w:bidi="fa-IR"/>
        </w:rPr>
        <w:t>سال</w:t>
      </w:r>
      <w:r w:rsidR="0053281C" w:rsidRPr="004138CF">
        <w:rPr>
          <w:rFonts w:cs="B Lotus" w:hint="cs"/>
          <w:b/>
          <w:bCs/>
          <w:rtl/>
          <w:lang w:bidi="fa-IR"/>
        </w:rPr>
        <w:t xml:space="preserve"> </w:t>
      </w:r>
      <w:r w:rsidR="00842022" w:rsidRPr="004138CF">
        <w:rPr>
          <w:rFonts w:cs="B Lotus" w:hint="cs"/>
          <w:b/>
          <w:bCs/>
          <w:rtl/>
          <w:lang w:bidi="fa-IR"/>
        </w:rPr>
        <w:t>و دکتر</w:t>
      </w:r>
      <w:r w:rsidR="003F6ED3" w:rsidRPr="004138CF">
        <w:rPr>
          <w:rFonts w:cs="B Lotus" w:hint="cs"/>
          <w:b/>
          <w:bCs/>
          <w:rtl/>
          <w:lang w:bidi="fa-IR"/>
        </w:rPr>
        <w:t>ی</w:t>
      </w:r>
      <w:r w:rsidR="00842022" w:rsidRPr="004138CF">
        <w:rPr>
          <w:rFonts w:cs="B Lotus" w:hint="cs"/>
          <w:b/>
          <w:bCs/>
          <w:rtl/>
          <w:lang w:bidi="fa-IR"/>
        </w:rPr>
        <w:t xml:space="preserve"> تخصصی 10 </w:t>
      </w:r>
      <w:r w:rsidR="0053281C">
        <w:rPr>
          <w:rFonts w:cs="B Lotus" w:hint="cs"/>
          <w:b/>
          <w:bCs/>
          <w:rtl/>
          <w:lang w:bidi="fa-IR"/>
        </w:rPr>
        <w:t>نیم</w:t>
      </w:r>
      <w:r w:rsidR="0053281C">
        <w:rPr>
          <w:rFonts w:cs="B Lotus"/>
          <w:b/>
          <w:bCs/>
          <w:rtl/>
          <w:lang w:bidi="fa-IR"/>
        </w:rPr>
        <w:softHyphen/>
      </w:r>
      <w:r w:rsidR="0053281C">
        <w:rPr>
          <w:rFonts w:cs="B Lotus" w:hint="cs"/>
          <w:b/>
          <w:bCs/>
          <w:rtl/>
          <w:lang w:bidi="fa-IR"/>
        </w:rPr>
        <w:t>سال</w:t>
      </w:r>
      <w:r w:rsidR="0053281C" w:rsidRPr="004138CF">
        <w:rPr>
          <w:rFonts w:cs="B Lotus" w:hint="cs"/>
          <w:b/>
          <w:bCs/>
          <w:rtl/>
          <w:lang w:bidi="fa-IR"/>
        </w:rPr>
        <w:t xml:space="preserve"> </w:t>
      </w:r>
      <w:r w:rsidR="004138CF" w:rsidRPr="004138CF">
        <w:rPr>
          <w:rFonts w:cs="B Lotus" w:hint="cs"/>
          <w:b/>
          <w:bCs/>
          <w:rtl/>
          <w:lang w:bidi="fa-IR"/>
        </w:rPr>
        <w:t xml:space="preserve">سنوات، </w:t>
      </w:r>
      <w:r w:rsidR="00D72527" w:rsidRPr="004138CF">
        <w:rPr>
          <w:rFonts w:cs="B Lotus" w:hint="cs"/>
          <w:b/>
          <w:bCs/>
          <w:rtl/>
          <w:lang w:bidi="fa-IR"/>
        </w:rPr>
        <w:t>می</w:t>
      </w:r>
      <w:r w:rsidR="00D72527" w:rsidRPr="004138CF">
        <w:rPr>
          <w:rFonts w:cs="B Lotus"/>
          <w:b/>
          <w:bCs/>
          <w:rtl/>
          <w:lang w:bidi="fa-IR"/>
        </w:rPr>
        <w:softHyphen/>
      </w:r>
      <w:r w:rsidR="00D72527" w:rsidRPr="004138CF">
        <w:rPr>
          <w:rFonts w:cs="B Lotus" w:hint="cs"/>
          <w:b/>
          <w:bCs/>
          <w:rtl/>
          <w:lang w:bidi="fa-IR"/>
        </w:rPr>
        <w:t xml:space="preserve">توانند </w:t>
      </w:r>
      <w:r w:rsidR="00F83048" w:rsidRPr="004138CF">
        <w:rPr>
          <w:rFonts w:cs="B Lotus" w:hint="cs"/>
          <w:b/>
          <w:bCs/>
          <w:rtl/>
          <w:lang w:bidi="fa-IR"/>
        </w:rPr>
        <w:t xml:space="preserve">در فراخوان آیین قدر </w:t>
      </w:r>
      <w:r w:rsidR="00D72527" w:rsidRPr="004138CF">
        <w:rPr>
          <w:rFonts w:cs="B Lotus" w:hint="cs"/>
          <w:b/>
          <w:bCs/>
          <w:rtl/>
          <w:lang w:bidi="fa-IR"/>
        </w:rPr>
        <w:t>شرکت نمایند.</w:t>
      </w:r>
    </w:p>
    <w:p w:rsidR="0026740C" w:rsidRPr="004138CF" w:rsidRDefault="007350C8" w:rsidP="009C254C">
      <w:pPr>
        <w:numPr>
          <w:ilvl w:val="0"/>
          <w:numId w:val="15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4138CF">
        <w:rPr>
          <w:rFonts w:cs="B Lotus" w:hint="eastAsia"/>
          <w:b/>
          <w:bCs/>
          <w:rtl/>
          <w:lang w:bidi="fa-IR"/>
        </w:rPr>
        <w:t>دانشجو</w:t>
      </w:r>
      <w:r w:rsidRPr="004138CF">
        <w:rPr>
          <w:rFonts w:cs="B Lotus" w:hint="cs"/>
          <w:b/>
          <w:bCs/>
          <w:rtl/>
          <w:lang w:bidi="fa-IR"/>
        </w:rPr>
        <w:t>ی</w:t>
      </w:r>
      <w:r w:rsidRPr="004138CF">
        <w:rPr>
          <w:rFonts w:cs="B Lotus" w:hint="eastAsia"/>
          <w:b/>
          <w:bCs/>
          <w:rtl/>
          <w:lang w:bidi="fa-IR"/>
        </w:rPr>
        <w:t>ان</w:t>
      </w:r>
      <w:r w:rsidRPr="004138CF">
        <w:rPr>
          <w:rFonts w:cs="B Lotus"/>
          <w:b/>
          <w:bCs/>
          <w:rtl/>
          <w:lang w:bidi="fa-IR"/>
        </w:rPr>
        <w:t xml:space="preserve"> در هر مقطع</w:t>
      </w:r>
      <w:r w:rsidR="007E4D59" w:rsidRPr="004138CF">
        <w:rPr>
          <w:rFonts w:cs="B Lotus" w:hint="cs"/>
          <w:b/>
          <w:bCs/>
          <w:rtl/>
          <w:lang w:bidi="fa-IR"/>
        </w:rPr>
        <w:t xml:space="preserve"> تحصیلی</w:t>
      </w:r>
      <w:r w:rsidRPr="004138CF">
        <w:rPr>
          <w:rFonts w:cs="B Lotus"/>
          <w:b/>
          <w:bCs/>
          <w:rtl/>
          <w:lang w:bidi="fa-IR"/>
        </w:rPr>
        <w:t xml:space="preserve"> </w:t>
      </w:r>
      <w:r w:rsidR="009C254C">
        <w:rPr>
          <w:rFonts w:cs="B Lotus" w:hint="cs"/>
          <w:b/>
          <w:bCs/>
          <w:rtl/>
          <w:lang w:bidi="fa-IR"/>
        </w:rPr>
        <w:t>صرفاً</w:t>
      </w:r>
      <w:r w:rsidRPr="004138CF">
        <w:rPr>
          <w:rFonts w:cs="B Lotus"/>
          <w:b/>
          <w:bCs/>
          <w:rtl/>
          <w:lang w:bidi="fa-IR"/>
        </w:rPr>
        <w:t xml:space="preserve"> </w:t>
      </w:r>
      <w:r w:rsidRPr="004138CF">
        <w:rPr>
          <w:rFonts w:cs="B Lotus" w:hint="cs"/>
          <w:b/>
          <w:bCs/>
          <w:rtl/>
          <w:lang w:bidi="fa-IR"/>
        </w:rPr>
        <w:t>ی</w:t>
      </w:r>
      <w:r w:rsidRPr="004138CF">
        <w:rPr>
          <w:rFonts w:cs="B Lotus" w:hint="eastAsia"/>
          <w:b/>
          <w:bCs/>
          <w:rtl/>
          <w:lang w:bidi="fa-IR"/>
        </w:rPr>
        <w:t>ک</w:t>
      </w:r>
      <w:r w:rsidR="009B1A58" w:rsidRPr="004138CF">
        <w:rPr>
          <w:rFonts w:cs="B Lotus"/>
          <w:b/>
          <w:bCs/>
          <w:rtl/>
          <w:lang w:bidi="fa-IR"/>
        </w:rPr>
        <w:softHyphen/>
      </w:r>
      <w:r w:rsidRPr="004138CF">
        <w:rPr>
          <w:rFonts w:cs="B Lotus"/>
          <w:b/>
          <w:bCs/>
          <w:rtl/>
          <w:lang w:bidi="fa-IR"/>
        </w:rPr>
        <w:t>بار م</w:t>
      </w:r>
      <w:r w:rsidRPr="004138CF">
        <w:rPr>
          <w:rFonts w:cs="B Lotus" w:hint="cs"/>
          <w:b/>
          <w:bCs/>
          <w:rtl/>
          <w:lang w:bidi="fa-IR"/>
        </w:rPr>
        <w:t>ی</w:t>
      </w:r>
      <w:r w:rsidR="008F5693" w:rsidRPr="004138CF">
        <w:rPr>
          <w:rFonts w:cs="B Lotus"/>
          <w:b/>
          <w:bCs/>
          <w:rtl/>
          <w:lang w:bidi="fa-IR"/>
        </w:rPr>
        <w:softHyphen/>
      </w:r>
      <w:r w:rsidRPr="004138CF">
        <w:rPr>
          <w:rFonts w:cs="B Lotus"/>
          <w:b/>
          <w:bCs/>
          <w:rtl/>
          <w:lang w:bidi="fa-IR"/>
        </w:rPr>
        <w:t>توانند ب</w:t>
      </w:r>
      <w:r w:rsidR="009B1A58" w:rsidRPr="004138CF">
        <w:rPr>
          <w:rFonts w:cs="B Lotus" w:hint="cs"/>
          <w:b/>
          <w:bCs/>
          <w:rtl/>
          <w:lang w:bidi="fa-IR"/>
        </w:rPr>
        <w:t>ه</w:t>
      </w:r>
      <w:r w:rsidR="009B1A58" w:rsidRPr="004138CF">
        <w:rPr>
          <w:rFonts w:cs="B Lotus"/>
          <w:b/>
          <w:bCs/>
          <w:rtl/>
          <w:lang w:bidi="fa-IR"/>
        </w:rPr>
        <w:softHyphen/>
      </w:r>
      <w:r w:rsidRPr="004138CF">
        <w:rPr>
          <w:rFonts w:cs="B Lotus"/>
          <w:b/>
          <w:bCs/>
          <w:rtl/>
          <w:lang w:bidi="fa-IR"/>
        </w:rPr>
        <w:t xml:space="preserve">عنوان </w:t>
      </w:r>
      <w:r w:rsidR="009B1A58" w:rsidRPr="004138CF">
        <w:rPr>
          <w:rFonts w:cs="B Lotus" w:hint="cs"/>
          <w:b/>
          <w:bCs/>
          <w:rtl/>
          <w:lang w:bidi="fa-IR"/>
        </w:rPr>
        <w:t>منتخب آیین قدر</w:t>
      </w:r>
      <w:r w:rsidRPr="004138CF">
        <w:rPr>
          <w:rFonts w:cs="B Lotus"/>
          <w:b/>
          <w:bCs/>
          <w:rtl/>
          <w:lang w:bidi="fa-IR"/>
        </w:rPr>
        <w:t xml:space="preserve"> انتخاب شوند</w:t>
      </w:r>
      <w:r w:rsidRPr="004138CF">
        <w:rPr>
          <w:rFonts w:cs="B Lotus" w:hint="cs"/>
          <w:b/>
          <w:bCs/>
          <w:rtl/>
          <w:lang w:bidi="fa-IR"/>
        </w:rPr>
        <w:t>.</w:t>
      </w:r>
    </w:p>
    <w:p w:rsidR="00574C8D" w:rsidRPr="004138CF" w:rsidRDefault="00574C8D" w:rsidP="00B13C6F">
      <w:pPr>
        <w:numPr>
          <w:ilvl w:val="0"/>
          <w:numId w:val="15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4138CF">
        <w:rPr>
          <w:rFonts w:cs="B Lotus" w:hint="cs"/>
          <w:b/>
          <w:bCs/>
          <w:rtl/>
          <w:lang w:bidi="fa-IR"/>
        </w:rPr>
        <w:t>دانشجو</w:t>
      </w:r>
      <w:r w:rsidR="00200911" w:rsidRPr="004138CF">
        <w:rPr>
          <w:rFonts w:cs="B Lotus" w:hint="cs"/>
          <w:b/>
          <w:bCs/>
          <w:rtl/>
          <w:lang w:bidi="fa-IR"/>
        </w:rPr>
        <w:t>یان</w:t>
      </w:r>
      <w:r w:rsidRPr="004138CF">
        <w:rPr>
          <w:rFonts w:cs="B Lotus" w:hint="cs"/>
          <w:b/>
          <w:bCs/>
          <w:rtl/>
          <w:lang w:bidi="fa-IR"/>
        </w:rPr>
        <w:t xml:space="preserve"> </w:t>
      </w:r>
      <w:r w:rsidR="00B13C6F" w:rsidRPr="004138CF">
        <w:rPr>
          <w:rFonts w:cs="B Lotus" w:hint="cs"/>
          <w:b/>
          <w:bCs/>
          <w:rtl/>
          <w:lang w:bidi="fa-IR"/>
        </w:rPr>
        <w:t xml:space="preserve">باید فاقد </w:t>
      </w:r>
      <w:r w:rsidR="00200911" w:rsidRPr="004138CF">
        <w:rPr>
          <w:rFonts w:cs="B Lotus" w:hint="cs"/>
          <w:b/>
          <w:bCs/>
          <w:rtl/>
          <w:lang w:bidi="fa-IR"/>
        </w:rPr>
        <w:t xml:space="preserve">هرگونه </w:t>
      </w:r>
      <w:r w:rsidR="00B13C6F" w:rsidRPr="004138CF">
        <w:rPr>
          <w:rFonts w:cs="B Lotus" w:hint="cs"/>
          <w:b/>
          <w:bCs/>
          <w:rtl/>
          <w:lang w:bidi="fa-IR"/>
        </w:rPr>
        <w:t>سابقه مشروطی باش</w:t>
      </w:r>
      <w:r w:rsidR="00200911" w:rsidRPr="004138CF">
        <w:rPr>
          <w:rFonts w:cs="B Lotus" w:hint="cs"/>
          <w:b/>
          <w:bCs/>
          <w:rtl/>
          <w:lang w:bidi="fa-IR"/>
        </w:rPr>
        <w:t>ن</w:t>
      </w:r>
      <w:r w:rsidR="00B13C6F" w:rsidRPr="004138CF">
        <w:rPr>
          <w:rFonts w:cs="B Lotus" w:hint="cs"/>
          <w:b/>
          <w:bCs/>
          <w:rtl/>
          <w:lang w:bidi="fa-IR"/>
        </w:rPr>
        <w:t xml:space="preserve">د. </w:t>
      </w:r>
    </w:p>
    <w:p w:rsidR="00B13C6F" w:rsidRPr="004138CF" w:rsidRDefault="00200911" w:rsidP="007E4D59">
      <w:pPr>
        <w:numPr>
          <w:ilvl w:val="0"/>
          <w:numId w:val="15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4138CF">
        <w:rPr>
          <w:rFonts w:cs="B Lotus" w:hint="cs"/>
          <w:b/>
          <w:bCs/>
          <w:rtl/>
          <w:lang w:bidi="fa-IR"/>
        </w:rPr>
        <w:t xml:space="preserve">دانشجویان </w:t>
      </w:r>
      <w:r w:rsidR="00B13C6F" w:rsidRPr="004138CF">
        <w:rPr>
          <w:rFonts w:cs="B Lotus" w:hint="cs"/>
          <w:b/>
          <w:bCs/>
          <w:rtl/>
          <w:lang w:bidi="fa-IR"/>
        </w:rPr>
        <w:t xml:space="preserve">باید فاقد </w:t>
      </w:r>
      <w:r w:rsidR="007E4D59" w:rsidRPr="004138CF">
        <w:rPr>
          <w:rFonts w:cs="B Lotus" w:hint="cs"/>
          <w:b/>
          <w:bCs/>
          <w:rtl/>
          <w:lang w:bidi="fa-IR"/>
        </w:rPr>
        <w:t>سابقه پرونده تخلف پژوهشی</w:t>
      </w:r>
      <w:r w:rsidR="008F1A4E">
        <w:rPr>
          <w:rFonts w:cs="B Lotus" w:hint="cs"/>
          <w:b/>
          <w:bCs/>
          <w:rtl/>
          <w:lang w:bidi="fa-IR"/>
        </w:rPr>
        <w:t xml:space="preserve"> و انظباطی</w:t>
      </w:r>
      <w:r w:rsidR="007E4D59" w:rsidRPr="004138CF">
        <w:rPr>
          <w:rFonts w:cs="B Lotus" w:hint="cs"/>
          <w:b/>
          <w:bCs/>
          <w:rtl/>
          <w:lang w:bidi="fa-IR"/>
        </w:rPr>
        <w:t xml:space="preserve"> در </w:t>
      </w:r>
      <w:r w:rsidR="00B13C6F" w:rsidRPr="004138CF">
        <w:rPr>
          <w:rFonts w:cs="B Lotus" w:hint="cs"/>
          <w:b/>
          <w:bCs/>
          <w:rtl/>
          <w:lang w:bidi="fa-IR"/>
        </w:rPr>
        <w:t xml:space="preserve">دانشگاه </w:t>
      </w:r>
      <w:r w:rsidR="007E4D59" w:rsidRPr="004138CF">
        <w:rPr>
          <w:rFonts w:cs="B Lotus" w:hint="cs"/>
          <w:b/>
          <w:bCs/>
          <w:rtl/>
          <w:lang w:bidi="fa-IR"/>
        </w:rPr>
        <w:t xml:space="preserve">سمنان </w:t>
      </w:r>
      <w:r w:rsidR="00B13C6F" w:rsidRPr="004138CF">
        <w:rPr>
          <w:rFonts w:cs="B Lotus" w:hint="cs"/>
          <w:b/>
          <w:bCs/>
          <w:rtl/>
          <w:lang w:bidi="fa-IR"/>
        </w:rPr>
        <w:t>باش</w:t>
      </w:r>
      <w:r w:rsidRPr="004138CF">
        <w:rPr>
          <w:rFonts w:cs="B Lotus" w:hint="cs"/>
          <w:b/>
          <w:bCs/>
          <w:rtl/>
          <w:lang w:bidi="fa-IR"/>
        </w:rPr>
        <w:t>ن</w:t>
      </w:r>
      <w:r w:rsidR="00B13C6F" w:rsidRPr="004138CF">
        <w:rPr>
          <w:rFonts w:cs="B Lotus" w:hint="cs"/>
          <w:b/>
          <w:bCs/>
          <w:rtl/>
          <w:lang w:bidi="fa-IR"/>
        </w:rPr>
        <w:t xml:space="preserve">د. </w:t>
      </w:r>
    </w:p>
    <w:p w:rsidR="000A3663" w:rsidRPr="00354B34" w:rsidRDefault="000A3663" w:rsidP="000A3663">
      <w:pPr>
        <w:spacing w:line="276" w:lineRule="auto"/>
        <w:ind w:left="360"/>
        <w:jc w:val="lowKashida"/>
        <w:rPr>
          <w:rFonts w:cs="B Lotus"/>
          <w:b/>
          <w:bCs/>
          <w:rtl/>
          <w:lang w:bidi="fa-IR"/>
        </w:rPr>
      </w:pPr>
    </w:p>
    <w:p w:rsidR="00BF25CB" w:rsidRPr="00354B34" w:rsidRDefault="00BF25CB" w:rsidP="00E011A7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ماده 4- </w:t>
      </w:r>
      <w:r w:rsidR="00E011A7" w:rsidRPr="00354B34">
        <w:rPr>
          <w:rFonts w:cs="B Titr" w:hint="cs"/>
          <w:b/>
          <w:bCs/>
          <w:sz w:val="22"/>
          <w:szCs w:val="22"/>
          <w:rtl/>
          <w:lang w:bidi="fa-IR"/>
        </w:rPr>
        <w:t>نحوه</w:t>
      </w:r>
      <w:r w:rsidR="00E011A7" w:rsidRPr="00354B34">
        <w:rPr>
          <w:rFonts w:cs="B Titr"/>
          <w:b/>
          <w:bCs/>
          <w:sz w:val="22"/>
          <w:szCs w:val="22"/>
          <w:lang w:bidi="fa-IR"/>
        </w:rPr>
        <w:t xml:space="preserve"> </w:t>
      </w:r>
      <w:r w:rsidR="00E011A7" w:rsidRPr="00354B34">
        <w:rPr>
          <w:rFonts w:cs="B Titr" w:hint="cs"/>
          <w:b/>
          <w:bCs/>
          <w:sz w:val="22"/>
          <w:szCs w:val="22"/>
          <w:rtl/>
          <w:lang w:bidi="fa-IR"/>
        </w:rPr>
        <w:t>محاسبه</w:t>
      </w:r>
      <w:r w:rsidR="00E011A7" w:rsidRPr="00354B34">
        <w:rPr>
          <w:rFonts w:cs="B Titr"/>
          <w:b/>
          <w:bCs/>
          <w:sz w:val="22"/>
          <w:szCs w:val="22"/>
          <w:lang w:bidi="fa-IR"/>
        </w:rPr>
        <w:t xml:space="preserve"> </w:t>
      </w:r>
      <w:r w:rsidR="00E011A7" w:rsidRPr="00354B34">
        <w:rPr>
          <w:rFonts w:cs="B Titr" w:hint="cs"/>
          <w:b/>
          <w:bCs/>
          <w:sz w:val="22"/>
          <w:szCs w:val="22"/>
          <w:rtl/>
          <w:lang w:bidi="fa-IR"/>
        </w:rPr>
        <w:t>امتیازات (دانشجویان)</w:t>
      </w:r>
      <w:r w:rsidR="00C66C6D" w:rsidRPr="00354B34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p w:rsidR="00D3056F" w:rsidRPr="00354B34" w:rsidRDefault="00BF25CB" w:rsidP="00D3056F">
      <w:pPr>
        <w:jc w:val="both"/>
        <w:rPr>
          <w:rFonts w:cs="B Lotus"/>
          <w:b/>
          <w:bCs/>
          <w:rtl/>
          <w:lang w:bidi="fa-IR"/>
        </w:rPr>
      </w:pPr>
      <w:r w:rsidRPr="00354B34">
        <w:rPr>
          <w:rFonts w:cs="B Lotus"/>
          <w:b/>
          <w:bCs/>
          <w:lang w:bidi="fa-IR"/>
        </w:rPr>
        <w:t xml:space="preserve"> </w:t>
      </w:r>
      <w:r w:rsidR="00D3056F" w:rsidRPr="00354B34">
        <w:rPr>
          <w:rFonts w:cs="B Lotus" w:hint="cs"/>
          <w:b/>
          <w:bCs/>
          <w:rtl/>
          <w:lang w:bidi="fa-IR"/>
        </w:rPr>
        <w:t>دانشجویان موظف هستند پس از مطالعه دقیق این شیوه</w:t>
      </w:r>
      <w:r w:rsidR="00D3056F" w:rsidRPr="00354B34">
        <w:rPr>
          <w:rFonts w:cs="B Lotus"/>
          <w:b/>
          <w:bCs/>
          <w:rtl/>
          <w:lang w:bidi="fa-IR"/>
        </w:rPr>
        <w:softHyphen/>
      </w:r>
      <w:r w:rsidR="00D3056F" w:rsidRPr="00354B34">
        <w:rPr>
          <w:rFonts w:cs="B Lotus" w:hint="cs"/>
          <w:b/>
          <w:bCs/>
          <w:rtl/>
          <w:lang w:bidi="fa-IR"/>
        </w:rPr>
        <w:t>نامه مطابق با عنوان فعالیت درج شده در جدول شماره 1، مستندات لازم را برای بررسی توسط دانشکده آماده</w:t>
      </w:r>
      <w:r w:rsidR="007E6B8C">
        <w:rPr>
          <w:rFonts w:cs="B Lotus" w:hint="cs"/>
          <w:b/>
          <w:bCs/>
          <w:rtl/>
          <w:lang w:bidi="fa-IR"/>
        </w:rPr>
        <w:t xml:space="preserve"> و ارائه</w:t>
      </w:r>
      <w:r w:rsidR="00D3056F" w:rsidRPr="00354B34">
        <w:rPr>
          <w:rFonts w:cs="B Lotus" w:hint="cs"/>
          <w:b/>
          <w:bCs/>
          <w:rtl/>
          <w:lang w:bidi="fa-IR"/>
        </w:rPr>
        <w:t xml:space="preserve"> نمایند.</w:t>
      </w:r>
    </w:p>
    <w:p w:rsidR="00312CB8" w:rsidRDefault="00312CB8" w:rsidP="00126BE4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8F5693" w:rsidRPr="00354B34" w:rsidRDefault="00126BE4" w:rsidP="00126BE4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354B34">
        <w:rPr>
          <w:rFonts w:cs="B Nazanin" w:hint="cs"/>
          <w:b/>
          <w:bCs/>
          <w:sz w:val="20"/>
          <w:szCs w:val="20"/>
          <w:rtl/>
          <w:lang w:bidi="fa-IR"/>
        </w:rPr>
        <w:t xml:space="preserve">جدول شماره 1: </w:t>
      </w:r>
      <w:r w:rsidR="008F5693" w:rsidRPr="00354B34">
        <w:rPr>
          <w:rFonts w:cs="B Nazanin" w:hint="cs"/>
          <w:b/>
          <w:bCs/>
          <w:sz w:val="20"/>
          <w:szCs w:val="20"/>
          <w:rtl/>
          <w:lang w:bidi="fa-IR"/>
        </w:rPr>
        <w:t xml:space="preserve"> ویژه دانشجویان</w:t>
      </w:r>
    </w:p>
    <w:tbl>
      <w:tblPr>
        <w:bidiVisual/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6448"/>
        <w:gridCol w:w="3099"/>
      </w:tblGrid>
      <w:tr w:rsidR="00354B34" w:rsidRPr="00354B34" w:rsidTr="00ED7606">
        <w:trPr>
          <w:trHeight w:val="36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8F5693" w:rsidRPr="00354B34" w:rsidRDefault="008F5693" w:rsidP="00D178CE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54B3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8F5693" w:rsidRPr="00354B34" w:rsidRDefault="008F5693" w:rsidP="00D178CE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54B3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عنوان</w:t>
            </w:r>
            <w:r w:rsidR="00D3056F" w:rsidRPr="00354B3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فعالیت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F5693" w:rsidRPr="00354B34" w:rsidRDefault="005D14A0" w:rsidP="00D178C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حداکثر </w:t>
            </w:r>
            <w:r w:rsidR="008F5693" w:rsidRPr="00354B3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  <w:r w:rsidR="00D178CE" w:rsidRPr="00354B3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هر فعالیت</w:t>
            </w:r>
          </w:p>
        </w:tc>
      </w:tr>
      <w:tr w:rsidR="00354B34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506B" w:rsidRPr="00354B34" w:rsidRDefault="0003506B" w:rsidP="0003506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03506B" w:rsidRPr="00354B34" w:rsidRDefault="0003506B" w:rsidP="00D178CE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چاپ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مقاله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درمجموعه مقالات 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همایش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های علمی معتبر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506B" w:rsidRPr="005D14A0" w:rsidRDefault="00D178CE" w:rsidP="005D14A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D14A0">
              <w:rPr>
                <w:rFonts w:cs="B Nazanin" w:hint="cs"/>
                <w:b/>
                <w:bCs/>
                <w:sz w:val="14"/>
                <w:szCs w:val="14"/>
                <w:rtl/>
              </w:rPr>
              <w:t>داخلی</w:t>
            </w:r>
            <w:r w:rsidR="00E46EB4" w:rsidRPr="005D14A0">
              <w:rPr>
                <w:rFonts w:cs="B Nazanin" w:hint="cs"/>
                <w:b/>
                <w:bCs/>
                <w:sz w:val="14"/>
                <w:szCs w:val="14"/>
                <w:rtl/>
              </w:rPr>
              <w:t>:</w:t>
            </w:r>
            <w:r w:rsidR="005D14A0" w:rsidRPr="005D14A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2</w:t>
            </w:r>
            <w:r w:rsidR="005D14A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E46EB4" w:rsidRPr="005D14A0">
              <w:rPr>
                <w:rFonts w:cs="B Nazanin" w:hint="cs"/>
                <w:b/>
                <w:bCs/>
                <w:sz w:val="14"/>
                <w:szCs w:val="14"/>
                <w:rtl/>
              </w:rPr>
              <w:t>امتیاز</w:t>
            </w:r>
            <w:r w:rsidRPr="005D14A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/  خارجی</w:t>
            </w:r>
            <w:r w:rsidR="00E46EB4" w:rsidRPr="005D14A0">
              <w:rPr>
                <w:rFonts w:cs="B Nazanin" w:hint="cs"/>
                <w:b/>
                <w:bCs/>
                <w:sz w:val="14"/>
                <w:szCs w:val="14"/>
                <w:rtl/>
              </w:rPr>
              <w:t>:</w:t>
            </w:r>
            <w:r w:rsidRPr="005D14A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5D14A0" w:rsidRPr="005D14A0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  <w:r w:rsidR="004D2E05" w:rsidRPr="005D14A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E46EB4" w:rsidRPr="005D14A0">
              <w:rPr>
                <w:rFonts w:cs="B Nazanin" w:hint="cs"/>
                <w:b/>
                <w:bCs/>
                <w:sz w:val="14"/>
                <w:szCs w:val="14"/>
                <w:rtl/>
              </w:rPr>
              <w:t>امتیاز</w:t>
            </w:r>
          </w:p>
        </w:tc>
      </w:tr>
      <w:tr w:rsidR="00006A01" w:rsidRPr="00354B34" w:rsidTr="00ED7606">
        <w:trPr>
          <w:trHeight w:val="142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006A01" w:rsidRPr="00354B34" w:rsidRDefault="00006A01" w:rsidP="0003506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6494" w:type="dxa"/>
            <w:vMerge w:val="restart"/>
            <w:shd w:val="clear" w:color="auto" w:fill="auto"/>
            <w:vAlign w:val="center"/>
          </w:tcPr>
          <w:p w:rsidR="00006A01" w:rsidRPr="00354B34" w:rsidRDefault="00006A01" w:rsidP="00693EA1">
            <w:pPr>
              <w:jc w:val="both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چاپ</w:t>
            </w:r>
            <w:r w:rsidRPr="00354B34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مقاله</w:t>
            </w:r>
            <w:r w:rsidRPr="00354B34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در</w:t>
            </w:r>
            <w:r w:rsidRPr="00354B34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مجلات</w:t>
            </w:r>
            <w:r w:rsidRPr="00354B34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معتبر علمی</w:t>
            </w:r>
            <w:r w:rsidRPr="00354B34">
              <w:rPr>
                <w:rFonts w:cs="B Nazanin"/>
                <w:b/>
                <w:bCs/>
                <w:sz w:val="14"/>
                <w:szCs w:val="14"/>
              </w:rPr>
              <w:t xml:space="preserve">- SCOPUS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354B34">
              <w:rPr>
                <w:rFonts w:cs="B Nazanin"/>
                <w:b/>
                <w:bCs/>
                <w:sz w:val="14"/>
                <w:szCs w:val="14"/>
              </w:rPr>
              <w:t xml:space="preserve">ISC </w:t>
            </w:r>
            <w:r>
              <w:rPr>
                <w:rFonts w:cs="B Nazanin"/>
                <w:b/>
                <w:bCs/>
                <w:sz w:val="14"/>
                <w:szCs w:val="14"/>
              </w:rPr>
              <w:t>-</w:t>
            </w:r>
            <w:r w:rsidRPr="00354B34">
              <w:rPr>
                <w:rFonts w:cs="B Nazanin"/>
                <w:b/>
                <w:bCs/>
                <w:sz w:val="14"/>
                <w:szCs w:val="14"/>
              </w:rPr>
              <w:t xml:space="preserve"> ISI </w:t>
            </w:r>
            <w:r>
              <w:rPr>
                <w:rFonts w:cs="B Nazanin"/>
                <w:b/>
                <w:bCs/>
                <w:sz w:val="14"/>
                <w:szCs w:val="14"/>
              </w:rPr>
              <w:t xml:space="preserve">- </w:t>
            </w:r>
            <w:r w:rsidRPr="00354B34">
              <w:rPr>
                <w:rFonts w:cs="B Nazanin"/>
                <w:b/>
                <w:bCs/>
                <w:sz w:val="14"/>
                <w:szCs w:val="14"/>
              </w:rPr>
              <w:t>JCR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6A01" w:rsidRPr="00414A9C" w:rsidRDefault="00006A01" w:rsidP="00006A01">
            <w:pPr>
              <w:jc w:val="center"/>
              <w:rPr>
                <w:rFonts w:cs="B Nazanin"/>
                <w:b/>
                <w:bCs/>
                <w:sz w:val="14"/>
                <w:szCs w:val="14"/>
                <w:highlight w:val="yellow"/>
                <w:lang w:bidi="fa-IR"/>
              </w:rPr>
            </w:pP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JCR(Q</w:t>
            </w:r>
            <w:r w:rsidRPr="00006A01">
              <w:rPr>
                <w:rFonts w:cs="B Nazanin"/>
                <w:b/>
                <w:bCs/>
                <w:sz w:val="10"/>
                <w:szCs w:val="10"/>
                <w:lang w:bidi="fa-IR"/>
              </w:rPr>
              <w:t>1</w:t>
            </w: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– D</w:t>
            </w:r>
            <w:r w:rsidRPr="00006A01">
              <w:rPr>
                <w:rFonts w:cs="B Nazanin"/>
                <w:b/>
                <w:bCs/>
                <w:sz w:val="10"/>
                <w:szCs w:val="10"/>
                <w:lang w:bidi="fa-IR"/>
              </w:rPr>
              <w:t>1</w:t>
            </w: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): (10)</w:t>
            </w:r>
          </w:p>
        </w:tc>
      </w:tr>
      <w:tr w:rsidR="00006A01" w:rsidRPr="00354B34" w:rsidTr="00ED7606">
        <w:trPr>
          <w:trHeight w:val="136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006A01" w:rsidRPr="00354B34" w:rsidRDefault="00006A01" w:rsidP="0003506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494" w:type="dxa"/>
            <w:vMerge/>
            <w:shd w:val="clear" w:color="auto" w:fill="auto"/>
            <w:vAlign w:val="center"/>
          </w:tcPr>
          <w:p w:rsidR="00006A01" w:rsidRPr="00354B34" w:rsidRDefault="00006A01" w:rsidP="00693EA1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6A01" w:rsidRPr="00006A01" w:rsidRDefault="00006A01" w:rsidP="00006A01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JCR: IF &gt;= MIF: (7)</w:t>
            </w:r>
          </w:p>
        </w:tc>
      </w:tr>
      <w:tr w:rsidR="00006A01" w:rsidRPr="00354B34" w:rsidTr="00ED7606">
        <w:trPr>
          <w:trHeight w:val="178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006A01" w:rsidRPr="00354B34" w:rsidRDefault="00006A01" w:rsidP="0003506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494" w:type="dxa"/>
            <w:vMerge/>
            <w:shd w:val="clear" w:color="auto" w:fill="auto"/>
            <w:vAlign w:val="center"/>
          </w:tcPr>
          <w:p w:rsidR="00006A01" w:rsidRPr="00354B34" w:rsidRDefault="00006A01" w:rsidP="00693EA1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6A01" w:rsidRPr="00006A01" w:rsidRDefault="00006A01" w:rsidP="00006A01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JCR: IF &lt; MIF: (5/5)</w:t>
            </w:r>
          </w:p>
        </w:tc>
      </w:tr>
      <w:tr w:rsidR="00006A01" w:rsidRPr="00354B34" w:rsidTr="00ED7606">
        <w:trPr>
          <w:trHeight w:val="200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006A01" w:rsidRPr="00354B34" w:rsidRDefault="00006A01" w:rsidP="0003506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494" w:type="dxa"/>
            <w:vMerge/>
            <w:shd w:val="clear" w:color="auto" w:fill="auto"/>
            <w:vAlign w:val="center"/>
          </w:tcPr>
          <w:p w:rsidR="00006A01" w:rsidRPr="00354B34" w:rsidRDefault="00006A01" w:rsidP="00693EA1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6A01" w:rsidRPr="00006A01" w:rsidRDefault="00006A01" w:rsidP="00006A01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ISI: (4)</w:t>
            </w:r>
            <w:r w:rsidRPr="00006A0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فاقد </w:t>
            </w: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IF</w:t>
            </w:r>
          </w:p>
        </w:tc>
      </w:tr>
      <w:tr w:rsidR="00006A01" w:rsidRPr="00354B34" w:rsidTr="00ED7606">
        <w:trPr>
          <w:trHeight w:val="172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006A01" w:rsidRPr="00354B34" w:rsidRDefault="00006A01" w:rsidP="0003506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494" w:type="dxa"/>
            <w:vMerge/>
            <w:shd w:val="clear" w:color="auto" w:fill="auto"/>
            <w:vAlign w:val="center"/>
          </w:tcPr>
          <w:p w:rsidR="00006A01" w:rsidRPr="00354B34" w:rsidRDefault="00006A01" w:rsidP="00693EA1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6A01" w:rsidRPr="00006A01" w:rsidRDefault="00006A01" w:rsidP="00006A01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SCOPUS: (4 )</w:t>
            </w:r>
          </w:p>
        </w:tc>
      </w:tr>
      <w:tr w:rsidR="00006A01" w:rsidRPr="00354B34" w:rsidTr="00ED7606">
        <w:trPr>
          <w:trHeight w:val="172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006A01" w:rsidRPr="00354B34" w:rsidRDefault="00006A01" w:rsidP="0003506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494" w:type="dxa"/>
            <w:vMerge/>
            <w:shd w:val="clear" w:color="auto" w:fill="auto"/>
            <w:vAlign w:val="center"/>
          </w:tcPr>
          <w:p w:rsidR="00006A01" w:rsidRPr="00354B34" w:rsidRDefault="00006A01" w:rsidP="00693EA1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6A01" w:rsidRPr="00006A01" w:rsidRDefault="00006A01" w:rsidP="00006A01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ISC: IF &gt;= MIF: (5)</w:t>
            </w:r>
          </w:p>
        </w:tc>
      </w:tr>
      <w:tr w:rsidR="00006A01" w:rsidRPr="00354B34" w:rsidTr="00ED7606">
        <w:trPr>
          <w:trHeight w:val="200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006A01" w:rsidRPr="00354B34" w:rsidRDefault="00006A01" w:rsidP="0003506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494" w:type="dxa"/>
            <w:vMerge/>
            <w:shd w:val="clear" w:color="auto" w:fill="auto"/>
            <w:vAlign w:val="center"/>
          </w:tcPr>
          <w:p w:rsidR="00006A01" w:rsidRPr="00354B34" w:rsidRDefault="00006A01" w:rsidP="00693EA1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6A01" w:rsidRPr="00006A01" w:rsidRDefault="00006A01" w:rsidP="00006A01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ISC: IF &lt; MIF: (4)</w:t>
            </w:r>
            <w:r w:rsidRPr="00006A0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</w:tc>
      </w:tr>
      <w:tr w:rsidR="00006A01" w:rsidRPr="00354B34" w:rsidTr="00ED7606">
        <w:trPr>
          <w:trHeight w:val="23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006A01" w:rsidRPr="00354B34" w:rsidRDefault="00006A01" w:rsidP="0003506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494" w:type="dxa"/>
            <w:vMerge/>
            <w:shd w:val="clear" w:color="auto" w:fill="auto"/>
            <w:vAlign w:val="center"/>
          </w:tcPr>
          <w:p w:rsidR="00006A01" w:rsidRPr="00354B34" w:rsidRDefault="00006A01" w:rsidP="00693EA1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6A01" w:rsidRPr="00006A01" w:rsidRDefault="00006A01" w:rsidP="00006A01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ISC: (4)</w:t>
            </w:r>
            <w:r w:rsidRPr="00006A0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فاقد </w:t>
            </w: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IF</w:t>
            </w:r>
          </w:p>
        </w:tc>
      </w:tr>
      <w:tr w:rsidR="007E6B8C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E6B8C" w:rsidRPr="00354B34" w:rsidRDefault="007E6B8C" w:rsidP="007E6B8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7E6B8C" w:rsidRPr="00354B34" w:rsidRDefault="007E6B8C" w:rsidP="007E6B8C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فرصت مطالعاتی داخلی و خارجی با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تأیید تحصیلات تکمیلی دانشگاه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B8C" w:rsidRPr="00011826" w:rsidRDefault="007E6B8C" w:rsidP="007E6B8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11826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داخل</w:t>
            </w:r>
            <w:r w:rsidRPr="0001182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ی:</w:t>
            </w:r>
            <w:r w:rsidRPr="00011826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1182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  <w:r w:rsidRPr="00011826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11826">
              <w:rPr>
                <w:rFonts w:cs="B Nazanin" w:hint="cs"/>
                <w:b/>
                <w:bCs/>
                <w:sz w:val="14"/>
                <w:szCs w:val="14"/>
                <w:rtl/>
              </w:rPr>
              <w:t>امتیاز</w:t>
            </w:r>
            <w:r w:rsidRPr="00011826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/  خارج</w:t>
            </w:r>
            <w:r w:rsidRPr="0001182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ی:</w:t>
            </w:r>
            <w:r w:rsidRPr="00011826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1182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7 </w:t>
            </w:r>
            <w:r w:rsidRPr="00011826">
              <w:rPr>
                <w:rFonts w:cs="B Nazanin" w:hint="cs"/>
                <w:b/>
                <w:bCs/>
                <w:sz w:val="14"/>
                <w:szCs w:val="14"/>
                <w:rtl/>
              </w:rPr>
              <w:t>امتیاز</w:t>
            </w:r>
          </w:p>
        </w:tc>
      </w:tr>
      <w:tr w:rsidR="007E6B8C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E6B8C" w:rsidRPr="00354B34" w:rsidRDefault="007E6B8C" w:rsidP="007E6B8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7E6B8C" w:rsidRPr="00354B34" w:rsidRDefault="007E6B8C" w:rsidP="007E6B8C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گواهی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فعالیت</w:t>
            </w:r>
            <w: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هاي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اجرایی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در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امور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پژوهشی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همچون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عضویت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در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انجمن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هاي علمی،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امور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اجرایی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نشریات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علمی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دانشگاه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با تأیید رئیس دانشکده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B8C" w:rsidRPr="00011826" w:rsidRDefault="007E6B8C" w:rsidP="007E6B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1182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</w:tr>
      <w:tr w:rsidR="00312CB8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کسب رتبه و دریافت جوایز معتبر از جشنواره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های دانشگاهی، استانی، ملی، بین المللی با تأیید رئیس دانشکده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استانی: 3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/ ملی: 5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/ بین</w:t>
            </w:r>
            <w:r w:rsidRPr="000A6DE7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المللی: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10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</w:p>
        </w:tc>
      </w:tr>
      <w:tr w:rsidR="00312CB8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کسب مدال در 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t>المپیاد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های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علمی و دانشجویی کشور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طلا: 20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امتیاز </w:t>
            </w: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/ نقره: 15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/ برنز: 10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</w:p>
        </w:tc>
      </w:tr>
      <w:tr w:rsidR="00312CB8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کسب رتبه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در 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رو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داد</w:t>
            </w:r>
            <w: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های 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مل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استارتاپ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در حوزه فناور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 با ارائه مدرک معتبر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رتبه اول: 10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امتیاز </w:t>
            </w: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/ رتبه دوم: 7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امتیاز </w:t>
            </w: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/ رتبه سوم: 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امتیاز </w:t>
            </w: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312CB8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مشارکت در انجام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طرح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 پژوهشی و فناوری خارج از دانشگاه  مطابق با سطوح استانی، ملی و بین المللی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EB040E" w:rsidRDefault="00312CB8" w:rsidP="00312CB8">
            <w:pPr>
              <w:jc w:val="center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011826">
              <w:rPr>
                <w:rFonts w:cs="B Nazanin" w:hint="cs"/>
                <w:b/>
                <w:bCs/>
                <w:sz w:val="14"/>
                <w:szCs w:val="14"/>
                <w:rtl/>
              </w:rPr>
              <w:t>استانی / ملی: تا 15 امتیاز / بین</w:t>
            </w:r>
            <w:r w:rsidRPr="00011826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011826">
              <w:rPr>
                <w:rFonts w:cs="B Nazanin" w:hint="cs"/>
                <w:b/>
                <w:bCs/>
                <w:sz w:val="14"/>
                <w:szCs w:val="14"/>
                <w:rtl/>
              </w:rPr>
              <w:t>المللی: تا 18 امتیاز</w:t>
            </w:r>
          </w:p>
        </w:tc>
      </w:tr>
      <w:tr w:rsidR="00312CB8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مشارکت در انجام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طرح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 پژوهشی خاتمه یافته درون دانشگاهی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</w:tr>
      <w:tr w:rsidR="00312CB8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دریافت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حمایت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مالی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از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پروژه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دانشجو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در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چارچوب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(طرح گرنت جوانه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ها، 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t>هسته‌های تحقیقاتی دانشگاهی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، صندوق حمایت از پژوهشگران و فناوران کشور و بنیاد ملی نخبگان)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ثبت اختراع معتبر در سطح بین المللی با تأییدیه کمیته مالکیت فکری دانشگاه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20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12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ثبت اختراع مورد ت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أیی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د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سازمان پژوهشها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(تأییدیه علمی )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با تأییدیه کمیته مالکیت فکری دانشگاه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13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ثبت اختراع مورد ت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أیی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د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سازمان پژوهشها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(اعلامی 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تعیین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توالی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ژن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ثبت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شده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در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مراجع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قانونی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یا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علمی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داخلی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یا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خارج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ازکشور با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تأیید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کمیته مالکیت فکری دانشگاه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اثر بدیع و ارزنده هنری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53281C" w:rsidRDefault="00312CB8" w:rsidP="00D10E6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328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2 تا  12 امتیاز </w:t>
            </w:r>
            <w:r w:rsidRPr="0053281C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  <w:lang w:bidi="fa-IR"/>
              </w:rPr>
              <w:t>–</w:t>
            </w:r>
            <w:r w:rsidRPr="005328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با </w:t>
            </w:r>
            <w:r w:rsidR="0053281C" w:rsidRPr="005328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تأیید دبیر</w:t>
            </w:r>
            <w:r w:rsidRPr="005328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هیأت</w:t>
            </w:r>
            <w:r w:rsidR="00D10E68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5328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ممیزه دانشگاه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16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7E6B8C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E6B8C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ت</w:t>
            </w:r>
            <w:r w:rsidRPr="007E6B8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أ</w:t>
            </w:r>
            <w:r w:rsidRPr="007E6B8C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ل</w:t>
            </w:r>
            <w:r w:rsidRPr="007E6B8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7E6B8C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ف</w:t>
            </w:r>
            <w:r w:rsidRPr="007E6B8C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کتاب</w:t>
            </w:r>
            <w:r w:rsidRPr="007E6B8C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انتشارات دانشگاه سمنان: 10 امتیاز</w:t>
            </w:r>
          </w:p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سایر ناشرین: 5 امتیاز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17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7E6B8C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E6B8C">
              <w:rPr>
                <w:rFonts w:cs="B Nazanin" w:hint="cs"/>
                <w:b/>
                <w:bCs/>
                <w:sz w:val="14"/>
                <w:szCs w:val="14"/>
                <w:rtl/>
              </w:rPr>
              <w:t>ترجمه</w:t>
            </w:r>
            <w:r w:rsidRPr="007E6B8C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7E6B8C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کتاب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انتشارات دانشگاه سمنان: 7 امتیاز</w:t>
            </w:r>
          </w:p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سایر ناشرین: 5/3 امتیاز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7E6B8C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E6B8C">
              <w:rPr>
                <w:rFonts w:cs="B Nazanin" w:hint="cs"/>
                <w:b/>
                <w:bCs/>
                <w:sz w:val="14"/>
                <w:szCs w:val="14"/>
                <w:rtl/>
              </w:rPr>
              <w:t>گردآوری و تدوین کتاب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انتشارات دانشگاه سمنان: 3 امتیاز</w:t>
            </w:r>
          </w:p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سایر ناشرین: 5/1 امتیاز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19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bidi w:val="0"/>
              <w:jc w:val="righ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</w:rPr>
              <w:t>ا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مدخل در دا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</w:rPr>
              <w:t>رة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المعارف</w:t>
            </w:r>
            <w:r w:rsidRPr="00354B34">
              <w:rPr>
                <w:rFonts w:cs="B Nazanin"/>
                <w:b/>
                <w:bCs/>
                <w:sz w:val="14"/>
                <w:szCs w:val="14"/>
              </w:rPr>
              <w:t>Chapter book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t xml:space="preserve"> چاپ فصل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</w:rPr>
              <w:t>ا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بخش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از کتاب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20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کتب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چاپی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توسط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انتشارات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7E6B8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معتبر</w:t>
            </w:r>
            <w:r w:rsidRPr="007E6B8C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بین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المللی</w:t>
            </w:r>
          </w:p>
          <w:p w:rsidR="00312CB8" w:rsidRPr="00354B34" w:rsidRDefault="00312CB8" w:rsidP="00312CB8">
            <w:pPr>
              <w:jc w:val="righ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</w:rPr>
              <w:t>Elsevier, Wiley, Springer, IEEE, Taylor, Academic Press, Cambridge, CRC press, MC Graw Hill press, Emerald, Oxford University press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15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21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دستیار پژوهشی یا دستیار فناوری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22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پارساهای تقاضا محور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دارای قرارداد حمایتی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23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گواهی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عضویت در هسته فناور، شرکت پسارشد مورد تأیید پارک علم و فناوری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24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گواهی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عضویت در شرکت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دارای محصول دانش بنیان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25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گواهی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عضویت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در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واحد تحقیق و توسعه شرکت</w:t>
            </w:r>
            <w: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های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(دانشگاهی و صنعتی)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26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عضویت در کانون شکوفایی خلاقیت با ارائه گواهی معتبر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27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تولید محصول و تجاری سازی آن با ارائه گواهی معتبر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28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شرکت در بازارچه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 کارآفرینی با ارائه گواهی معتبر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29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قرار گرفتن درفهرست پژوهشگران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ک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درصد پراستناد در  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>WOS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( با ت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أیی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د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پا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گاه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استناد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علوم جهان اسلام (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>ISC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20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30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شاخص 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>H-Index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متقاضی (مندرج در پایگاه 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>Scopus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)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به ازای هر عدد 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>H-Index</w:t>
            </w:r>
            <w:r w:rsidRPr="000A6DE7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، 2 امتیاز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31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تعداد ارجاعات (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>Citations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)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متقاضی (مندرج در پایگاه 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>Scopus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)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به ازای هر 100 استناد، 2 امتیاز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lastRenderedPageBreak/>
              <w:t>32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گواهی معتبر زبان انگلیسی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7 امتیاز</w:t>
            </w:r>
            <w:r w:rsidRPr="000A6DE7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</w:tc>
      </w:tr>
      <w:tr w:rsidR="007065AE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065AE" w:rsidRPr="00354B34" w:rsidRDefault="007065AE" w:rsidP="007065A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33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7065AE" w:rsidRPr="00354B34" w:rsidRDefault="007065AE" w:rsidP="007065AE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نظر دانشکده در خصوص متقاض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از د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دگاه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اخلاق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و رفتار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فعال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ت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در انجمن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دانشجو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دست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ار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آموزش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توصیه نامه استاد راهنما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65AE" w:rsidRPr="000A6DE7" w:rsidRDefault="007065AE" w:rsidP="007065A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7065AE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065AE" w:rsidRPr="00354B34" w:rsidRDefault="007065AE" w:rsidP="007065A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34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7065AE" w:rsidRPr="00312CB8" w:rsidRDefault="007065AE" w:rsidP="007065AE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12CB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سخنرانی علمی، کارگاه آموزشی مورد تأیید و مصوب دانشکده یا انجمن علمی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65AE" w:rsidRPr="000A6DE7" w:rsidRDefault="007065AE" w:rsidP="007065A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2</w:t>
            </w:r>
          </w:p>
        </w:tc>
      </w:tr>
    </w:tbl>
    <w:p w:rsidR="007065AE" w:rsidRDefault="007065AE" w:rsidP="008A6E0F">
      <w:pPr>
        <w:spacing w:line="276" w:lineRule="auto"/>
        <w:ind w:left="360"/>
        <w:rPr>
          <w:rFonts w:cs="B Lotus"/>
          <w:b/>
          <w:bCs/>
          <w:sz w:val="20"/>
          <w:szCs w:val="20"/>
          <w:rtl/>
          <w:lang w:bidi="fa-IR"/>
        </w:rPr>
      </w:pPr>
    </w:p>
    <w:p w:rsidR="00413723" w:rsidRDefault="00BE2FFA" w:rsidP="008A6E0F">
      <w:pPr>
        <w:spacing w:line="276" w:lineRule="auto"/>
        <w:ind w:left="360"/>
        <w:rPr>
          <w:rFonts w:cs="B Lotus"/>
          <w:b/>
          <w:bCs/>
          <w:sz w:val="20"/>
          <w:szCs w:val="20"/>
          <w:rtl/>
          <w:lang w:bidi="fa-IR"/>
        </w:rPr>
      </w:pPr>
      <w:r w:rsidRPr="00312CB8">
        <w:rPr>
          <w:rFonts w:cs="B Lotus" w:hint="cs"/>
          <w:b/>
          <w:bCs/>
          <w:sz w:val="20"/>
          <w:szCs w:val="20"/>
          <w:rtl/>
          <w:lang w:bidi="fa-IR"/>
        </w:rPr>
        <w:t xml:space="preserve">* نحوه محاسبه سهم پدیدآورندگان هر فعالیت مطابق با جدول فوق، بر مبنای درصد و ضرایب درج شده در جدول </w:t>
      </w:r>
      <w:r w:rsidR="008A6E0F">
        <w:rPr>
          <w:rFonts w:cs="B Lotus" w:hint="cs"/>
          <w:b/>
          <w:bCs/>
          <w:sz w:val="20"/>
          <w:szCs w:val="20"/>
          <w:rtl/>
          <w:lang w:bidi="fa-IR"/>
        </w:rPr>
        <w:t xml:space="preserve">شماره 2 </w:t>
      </w:r>
      <w:r w:rsidR="00413723" w:rsidRPr="00312CB8">
        <w:rPr>
          <w:rFonts w:cs="B Lotus" w:hint="cs"/>
          <w:b/>
          <w:bCs/>
          <w:sz w:val="20"/>
          <w:szCs w:val="20"/>
          <w:rtl/>
          <w:lang w:bidi="fa-IR"/>
        </w:rPr>
        <w:t>و فعالیت</w:t>
      </w:r>
      <w:r w:rsidR="00413723" w:rsidRPr="00312CB8">
        <w:rPr>
          <w:rFonts w:cs="B Lotus"/>
          <w:b/>
          <w:bCs/>
          <w:sz w:val="20"/>
          <w:szCs w:val="20"/>
          <w:rtl/>
          <w:lang w:bidi="fa-IR"/>
        </w:rPr>
        <w:softHyphen/>
      </w:r>
      <w:r w:rsidR="00413723" w:rsidRPr="00312CB8">
        <w:rPr>
          <w:rFonts w:cs="B Lotus" w:hint="cs"/>
          <w:b/>
          <w:bCs/>
          <w:sz w:val="20"/>
          <w:szCs w:val="20"/>
          <w:rtl/>
          <w:lang w:bidi="fa-IR"/>
        </w:rPr>
        <w:t xml:space="preserve">هایی است که با نام دانشگاه سمنان منتشر شده </w:t>
      </w:r>
      <w:r w:rsidRPr="00312CB8">
        <w:rPr>
          <w:rFonts w:cs="B Lotus"/>
          <w:b/>
          <w:bCs/>
          <w:sz w:val="20"/>
          <w:szCs w:val="20"/>
          <w:rtl/>
          <w:lang w:bidi="fa-IR"/>
        </w:rPr>
        <w:softHyphen/>
      </w:r>
      <w:r w:rsidRPr="00312CB8">
        <w:rPr>
          <w:rFonts w:cs="B Lotus" w:hint="cs"/>
          <w:b/>
          <w:bCs/>
          <w:sz w:val="20"/>
          <w:szCs w:val="20"/>
          <w:rtl/>
          <w:lang w:bidi="fa-IR"/>
        </w:rPr>
        <w:t xml:space="preserve">باشد. </w:t>
      </w:r>
    </w:p>
    <w:p w:rsidR="000D5BB6" w:rsidRDefault="000D5BB6" w:rsidP="008A6E0F">
      <w:pPr>
        <w:spacing w:line="276" w:lineRule="auto"/>
        <w:ind w:left="360"/>
        <w:rPr>
          <w:rFonts w:cs="B Lotus"/>
          <w:b/>
          <w:bCs/>
          <w:sz w:val="20"/>
          <w:szCs w:val="20"/>
          <w:rtl/>
          <w:lang w:bidi="fa-IR"/>
        </w:rPr>
      </w:pPr>
    </w:p>
    <w:p w:rsidR="008A6E0F" w:rsidRPr="00354B34" w:rsidRDefault="008A6E0F" w:rsidP="008A6E0F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354B34">
        <w:rPr>
          <w:rFonts w:cs="B Nazanin" w:hint="cs"/>
          <w:b/>
          <w:bCs/>
          <w:sz w:val="20"/>
          <w:szCs w:val="20"/>
          <w:rtl/>
          <w:lang w:bidi="fa-IR"/>
        </w:rPr>
        <w:t xml:space="preserve">جدول شماره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</w:t>
      </w:r>
      <w:r w:rsidRPr="00354B34">
        <w:rPr>
          <w:rFonts w:cs="B Nazanin" w:hint="cs"/>
          <w:b/>
          <w:bCs/>
          <w:sz w:val="20"/>
          <w:szCs w:val="20"/>
          <w:rtl/>
          <w:lang w:bidi="fa-IR"/>
        </w:rPr>
        <w:t xml:space="preserve">: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نحوه امتیاز دهی</w:t>
      </w:r>
    </w:p>
    <w:tbl>
      <w:tblPr>
        <w:tblStyle w:val="TableGrid"/>
        <w:tblpPr w:leftFromText="180" w:rightFromText="180" w:vertAnchor="text" w:horzAnchor="margin" w:tblpXSpec="center" w:tblpY="330"/>
        <w:bidiVisual/>
        <w:tblW w:w="0" w:type="auto"/>
        <w:tblLook w:val="04A0" w:firstRow="1" w:lastRow="0" w:firstColumn="1" w:lastColumn="0" w:noHBand="0" w:noVBand="1"/>
      </w:tblPr>
      <w:tblGrid>
        <w:gridCol w:w="1494"/>
        <w:gridCol w:w="1264"/>
        <w:gridCol w:w="1149"/>
        <w:gridCol w:w="1494"/>
      </w:tblGrid>
      <w:tr w:rsidR="008A6E0F" w:rsidTr="00A25710">
        <w:trPr>
          <w:trHeight w:val="278"/>
        </w:trPr>
        <w:tc>
          <w:tcPr>
            <w:tcW w:w="1494" w:type="dxa"/>
            <w:vMerge w:val="restart"/>
            <w:vAlign w:val="center"/>
          </w:tcPr>
          <w:p w:rsidR="008A6E0F" w:rsidRPr="00A25710" w:rsidRDefault="008A6E0F" w:rsidP="00A25710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2571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</w:t>
            </w:r>
          </w:p>
          <w:p w:rsidR="008A6E0F" w:rsidRPr="002C6517" w:rsidRDefault="008A6E0F" w:rsidP="00A25710">
            <w:pPr>
              <w:tabs>
                <w:tab w:val="left" w:pos="5429"/>
              </w:tabs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A2571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نویسندگان / همکاران</w:t>
            </w:r>
          </w:p>
        </w:tc>
        <w:tc>
          <w:tcPr>
            <w:tcW w:w="2413" w:type="dxa"/>
            <w:gridSpan w:val="2"/>
            <w:vAlign w:val="center"/>
          </w:tcPr>
          <w:p w:rsidR="008A6E0F" w:rsidRPr="00A25710" w:rsidRDefault="008A6E0F" w:rsidP="00A25710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2571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سهم ( درصد )</w:t>
            </w:r>
          </w:p>
        </w:tc>
        <w:tc>
          <w:tcPr>
            <w:tcW w:w="1494" w:type="dxa"/>
            <w:vMerge w:val="restart"/>
            <w:vAlign w:val="center"/>
          </w:tcPr>
          <w:p w:rsidR="008A6E0F" w:rsidRPr="00A25710" w:rsidRDefault="008A6E0F" w:rsidP="00A25710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2571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مجموع ضرایب</w:t>
            </w:r>
          </w:p>
          <w:p w:rsidR="008A6E0F" w:rsidRPr="00A25710" w:rsidRDefault="008A6E0F" w:rsidP="00A25710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2571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 درصد )</w:t>
            </w:r>
          </w:p>
        </w:tc>
      </w:tr>
      <w:tr w:rsidR="008A6E0F" w:rsidTr="00A25710">
        <w:trPr>
          <w:trHeight w:val="264"/>
        </w:trPr>
        <w:tc>
          <w:tcPr>
            <w:tcW w:w="1494" w:type="dxa"/>
            <w:vMerge/>
            <w:vAlign w:val="center"/>
          </w:tcPr>
          <w:p w:rsidR="008A6E0F" w:rsidRPr="002C6517" w:rsidRDefault="008A6E0F" w:rsidP="008A6E0F">
            <w:pPr>
              <w:pStyle w:val="ListParagraph"/>
              <w:ind w:left="0"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8A6E0F" w:rsidRPr="00A25710" w:rsidRDefault="008A6E0F" w:rsidP="00A25710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2571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نفر اول</w:t>
            </w:r>
          </w:p>
        </w:tc>
        <w:tc>
          <w:tcPr>
            <w:tcW w:w="1149" w:type="dxa"/>
            <w:vAlign w:val="center"/>
          </w:tcPr>
          <w:p w:rsidR="008A6E0F" w:rsidRPr="00A25710" w:rsidRDefault="008A6E0F" w:rsidP="00A25710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2571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سایر نفرات</w:t>
            </w:r>
          </w:p>
        </w:tc>
        <w:tc>
          <w:tcPr>
            <w:tcW w:w="1494" w:type="dxa"/>
            <w:vMerge/>
            <w:vAlign w:val="center"/>
          </w:tcPr>
          <w:p w:rsidR="008A6E0F" w:rsidRPr="00A25710" w:rsidRDefault="008A6E0F" w:rsidP="00A25710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A6E0F" w:rsidTr="00A25710">
        <w:trPr>
          <w:trHeight w:val="214"/>
        </w:trPr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26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100</w:t>
            </w:r>
          </w:p>
        </w:tc>
        <w:tc>
          <w:tcPr>
            <w:tcW w:w="1149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100</w:t>
            </w:r>
          </w:p>
        </w:tc>
      </w:tr>
      <w:tr w:rsidR="008A6E0F" w:rsidTr="00A25710">
        <w:trPr>
          <w:trHeight w:val="273"/>
        </w:trPr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26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90</w:t>
            </w:r>
          </w:p>
        </w:tc>
        <w:tc>
          <w:tcPr>
            <w:tcW w:w="1149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60</w:t>
            </w:r>
          </w:p>
        </w:tc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150</w:t>
            </w:r>
          </w:p>
        </w:tc>
      </w:tr>
      <w:tr w:rsidR="008A6E0F" w:rsidTr="00A25710">
        <w:trPr>
          <w:trHeight w:val="277"/>
        </w:trPr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26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80</w:t>
            </w:r>
          </w:p>
        </w:tc>
        <w:tc>
          <w:tcPr>
            <w:tcW w:w="1149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50</w:t>
            </w:r>
          </w:p>
        </w:tc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180</w:t>
            </w:r>
          </w:p>
        </w:tc>
      </w:tr>
      <w:tr w:rsidR="008A6E0F" w:rsidTr="00A25710">
        <w:trPr>
          <w:trHeight w:val="263"/>
        </w:trPr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26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70</w:t>
            </w:r>
          </w:p>
        </w:tc>
        <w:tc>
          <w:tcPr>
            <w:tcW w:w="1149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40</w:t>
            </w:r>
          </w:p>
        </w:tc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190</w:t>
            </w:r>
          </w:p>
        </w:tc>
      </w:tr>
      <w:tr w:rsidR="008A6E0F" w:rsidTr="00A25710">
        <w:trPr>
          <w:trHeight w:val="275"/>
        </w:trPr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126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60</w:t>
            </w:r>
          </w:p>
        </w:tc>
        <w:tc>
          <w:tcPr>
            <w:tcW w:w="1149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35</w:t>
            </w:r>
          </w:p>
        </w:tc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200</w:t>
            </w:r>
          </w:p>
        </w:tc>
      </w:tr>
      <w:tr w:rsidR="008A6E0F" w:rsidTr="00A25710">
        <w:trPr>
          <w:trHeight w:val="186"/>
        </w:trPr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 و بالاتر</w:t>
            </w:r>
          </w:p>
        </w:tc>
        <w:tc>
          <w:tcPr>
            <w:tcW w:w="126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50</w:t>
            </w:r>
          </w:p>
        </w:tc>
        <w:tc>
          <w:tcPr>
            <w:tcW w:w="1149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30</w:t>
            </w:r>
            <w:r w:rsidRPr="00A25710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  <w:lang w:bidi="fa-IR"/>
              </w:rPr>
              <w:t>≥</w:t>
            </w:r>
          </w:p>
        </w:tc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حداکثر 250</w:t>
            </w:r>
          </w:p>
        </w:tc>
      </w:tr>
    </w:tbl>
    <w:p w:rsidR="008A6E0F" w:rsidRDefault="008A6E0F" w:rsidP="00312CB8">
      <w:pPr>
        <w:spacing w:line="276" w:lineRule="auto"/>
        <w:ind w:left="360"/>
        <w:rPr>
          <w:rFonts w:cs="B Lotus"/>
          <w:b/>
          <w:bCs/>
          <w:sz w:val="20"/>
          <w:szCs w:val="20"/>
          <w:rtl/>
          <w:lang w:bidi="fa-IR"/>
        </w:rPr>
      </w:pPr>
    </w:p>
    <w:p w:rsidR="00312CB8" w:rsidRDefault="00312CB8" w:rsidP="00312CB8">
      <w:pPr>
        <w:spacing w:line="276" w:lineRule="auto"/>
        <w:ind w:left="360"/>
        <w:rPr>
          <w:rFonts w:cs="B Lotus"/>
          <w:b/>
          <w:bCs/>
          <w:sz w:val="20"/>
          <w:szCs w:val="20"/>
          <w:rtl/>
          <w:lang w:bidi="fa-IR"/>
        </w:rPr>
      </w:pPr>
    </w:p>
    <w:p w:rsidR="00312CB8" w:rsidRDefault="00312CB8" w:rsidP="00312CB8">
      <w:pPr>
        <w:spacing w:line="276" w:lineRule="auto"/>
        <w:ind w:left="360"/>
        <w:rPr>
          <w:rFonts w:cs="B Lotus"/>
          <w:b/>
          <w:bCs/>
          <w:sz w:val="20"/>
          <w:szCs w:val="20"/>
          <w:rtl/>
          <w:lang w:bidi="fa-IR"/>
        </w:rPr>
      </w:pPr>
    </w:p>
    <w:p w:rsidR="00312CB8" w:rsidRDefault="00312CB8" w:rsidP="00312CB8">
      <w:pPr>
        <w:spacing w:line="276" w:lineRule="auto"/>
        <w:ind w:left="360"/>
        <w:rPr>
          <w:rFonts w:cs="B Lotus"/>
          <w:b/>
          <w:bCs/>
          <w:sz w:val="20"/>
          <w:szCs w:val="20"/>
          <w:rtl/>
          <w:lang w:bidi="fa-IR"/>
        </w:rPr>
      </w:pPr>
    </w:p>
    <w:p w:rsidR="00312CB8" w:rsidRPr="00312CB8" w:rsidRDefault="00312CB8" w:rsidP="00312CB8">
      <w:pPr>
        <w:spacing w:line="276" w:lineRule="auto"/>
        <w:ind w:left="360"/>
        <w:rPr>
          <w:rFonts w:cs="B Lotus"/>
          <w:b/>
          <w:bCs/>
          <w:sz w:val="20"/>
          <w:szCs w:val="20"/>
          <w:rtl/>
          <w:lang w:bidi="fa-IR"/>
        </w:rPr>
      </w:pPr>
    </w:p>
    <w:p w:rsidR="00F66E2D" w:rsidRDefault="00F66E2D" w:rsidP="006E2386">
      <w:pPr>
        <w:spacing w:line="276" w:lineRule="auto"/>
        <w:ind w:left="360"/>
        <w:rPr>
          <w:rFonts w:cs="B Lotus"/>
          <w:b/>
          <w:bCs/>
          <w:sz w:val="20"/>
          <w:szCs w:val="20"/>
          <w:rtl/>
          <w:lang w:bidi="fa-IR"/>
        </w:rPr>
      </w:pPr>
    </w:p>
    <w:p w:rsidR="00003631" w:rsidRDefault="00003631" w:rsidP="00003631">
      <w:pPr>
        <w:spacing w:line="276" w:lineRule="auto"/>
        <w:ind w:left="64"/>
        <w:jc w:val="lowKashida"/>
        <w:rPr>
          <w:rFonts w:cs="B Lotus"/>
          <w:b/>
          <w:bCs/>
          <w:lang w:bidi="fa-IR"/>
        </w:rPr>
      </w:pPr>
    </w:p>
    <w:p w:rsidR="000D5BB6" w:rsidRPr="00354B34" w:rsidRDefault="000D5BB6" w:rsidP="002F3427">
      <w:pPr>
        <w:jc w:val="both"/>
        <w:rPr>
          <w:rFonts w:cs="B Lotus"/>
          <w:b/>
          <w:bCs/>
          <w:rtl/>
          <w:lang w:bidi="fa-IR"/>
        </w:rPr>
      </w:pPr>
    </w:p>
    <w:p w:rsidR="00BF25CB" w:rsidRPr="00354B34" w:rsidRDefault="00BF25CB" w:rsidP="009D0FB2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ماده </w:t>
      </w:r>
      <w:r w:rsidR="009D0FB2">
        <w:rPr>
          <w:rFonts w:cs="B Titr" w:hint="cs"/>
          <w:b/>
          <w:bCs/>
          <w:sz w:val="22"/>
          <w:szCs w:val="22"/>
          <w:rtl/>
          <w:lang w:bidi="fa-IR"/>
        </w:rPr>
        <w:t>5</w:t>
      </w:r>
      <w:r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- </w:t>
      </w:r>
      <w:r w:rsidR="00126BE4"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 نحوه انتخاب </w:t>
      </w:r>
      <w:r w:rsidR="00ED7606">
        <w:rPr>
          <w:rFonts w:cs="B Titr" w:hint="cs"/>
          <w:b/>
          <w:bCs/>
          <w:sz w:val="22"/>
          <w:szCs w:val="22"/>
          <w:rtl/>
          <w:lang w:bidi="fa-IR"/>
        </w:rPr>
        <w:t>دانش آموختگان</w:t>
      </w:r>
      <w:r w:rsidR="00126BE4"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 برتر دانشگاه </w:t>
      </w:r>
      <w:r w:rsidR="00C66C6D" w:rsidRPr="00354B34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p w:rsidR="006E2386" w:rsidRPr="00354B34" w:rsidRDefault="00ED7606" w:rsidP="002F5CC6">
      <w:pPr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دانش آموختگان</w:t>
      </w:r>
      <w:r w:rsidR="006E2386" w:rsidRPr="00354B34">
        <w:rPr>
          <w:rFonts w:cs="B Lotus" w:hint="cs"/>
          <w:b/>
          <w:bCs/>
          <w:rtl/>
          <w:lang w:bidi="fa-IR"/>
        </w:rPr>
        <w:t xml:space="preserve"> </w:t>
      </w:r>
      <w:r w:rsidR="002F5CC6">
        <w:rPr>
          <w:rFonts w:cs="B Lotus" w:hint="cs"/>
          <w:b/>
          <w:bCs/>
          <w:rtl/>
          <w:lang w:bidi="fa-IR"/>
        </w:rPr>
        <w:t>می</w:t>
      </w:r>
      <w:r w:rsidR="002F5CC6">
        <w:rPr>
          <w:rFonts w:cs="B Lotus"/>
          <w:b/>
          <w:bCs/>
          <w:rtl/>
          <w:lang w:bidi="fa-IR"/>
        </w:rPr>
        <w:softHyphen/>
      </w:r>
      <w:r w:rsidR="002F5CC6">
        <w:rPr>
          <w:rFonts w:cs="B Lotus" w:hint="cs"/>
          <w:b/>
          <w:bCs/>
          <w:rtl/>
          <w:lang w:bidi="fa-IR"/>
        </w:rPr>
        <w:t xml:space="preserve">توانند </w:t>
      </w:r>
      <w:r w:rsidR="006E2386" w:rsidRPr="00354B34">
        <w:rPr>
          <w:rFonts w:cs="B Lotus" w:hint="cs"/>
          <w:b/>
          <w:bCs/>
          <w:rtl/>
          <w:lang w:bidi="fa-IR"/>
        </w:rPr>
        <w:t>پس از مطالعه این شیوه</w:t>
      </w:r>
      <w:r w:rsidR="006E2386" w:rsidRPr="00354B34">
        <w:rPr>
          <w:rFonts w:cs="B Lotus"/>
          <w:b/>
          <w:bCs/>
          <w:rtl/>
          <w:lang w:bidi="fa-IR"/>
        </w:rPr>
        <w:softHyphen/>
      </w:r>
      <w:r w:rsidR="006E2386" w:rsidRPr="00354B34">
        <w:rPr>
          <w:rFonts w:cs="B Lotus" w:hint="cs"/>
          <w:b/>
          <w:bCs/>
          <w:rtl/>
          <w:lang w:bidi="fa-IR"/>
        </w:rPr>
        <w:t>نامه مطابق با عنوان فعالیت درج شده در جدول شماره 2، مستندات لازم را برای بررسی توسط دانشکده</w:t>
      </w:r>
      <w:r w:rsidR="00C66C6D" w:rsidRPr="00354B34">
        <w:rPr>
          <w:rFonts w:cs="B Lotus" w:hint="cs"/>
          <w:b/>
          <w:bCs/>
          <w:rtl/>
          <w:lang w:bidi="fa-IR"/>
        </w:rPr>
        <w:t xml:space="preserve"> </w:t>
      </w:r>
      <w:r w:rsidR="006E2386" w:rsidRPr="00354B34">
        <w:rPr>
          <w:rFonts w:cs="B Lotus" w:hint="cs"/>
          <w:b/>
          <w:bCs/>
          <w:rtl/>
          <w:lang w:bidi="fa-IR"/>
        </w:rPr>
        <w:t xml:space="preserve">آماده </w:t>
      </w:r>
      <w:r w:rsidR="002F5CC6">
        <w:rPr>
          <w:rFonts w:cs="B Lotus" w:hint="cs"/>
          <w:b/>
          <w:bCs/>
          <w:rtl/>
          <w:lang w:bidi="fa-IR"/>
        </w:rPr>
        <w:t xml:space="preserve">و ارائه </w:t>
      </w:r>
      <w:r w:rsidR="006E2386" w:rsidRPr="00354B34">
        <w:rPr>
          <w:rFonts w:cs="B Lotus" w:hint="cs"/>
          <w:b/>
          <w:bCs/>
          <w:rtl/>
          <w:lang w:bidi="fa-IR"/>
        </w:rPr>
        <w:t>نمایند.</w:t>
      </w:r>
    </w:p>
    <w:p w:rsidR="006E2386" w:rsidRPr="00354B34" w:rsidRDefault="006E2386" w:rsidP="00660FB7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354B34">
        <w:rPr>
          <w:rFonts w:cs="B Nazanin" w:hint="cs"/>
          <w:b/>
          <w:bCs/>
          <w:sz w:val="20"/>
          <w:szCs w:val="20"/>
          <w:rtl/>
          <w:lang w:bidi="fa-IR"/>
        </w:rPr>
        <w:t xml:space="preserve">جدول شماره </w:t>
      </w:r>
      <w:r w:rsidR="008E6707">
        <w:rPr>
          <w:rFonts w:cs="B Nazanin" w:hint="cs"/>
          <w:b/>
          <w:bCs/>
          <w:sz w:val="20"/>
          <w:szCs w:val="20"/>
          <w:rtl/>
          <w:lang w:bidi="fa-IR"/>
        </w:rPr>
        <w:t>3</w:t>
      </w:r>
      <w:r w:rsidRPr="00354B34">
        <w:rPr>
          <w:rFonts w:cs="B Nazanin" w:hint="cs"/>
          <w:b/>
          <w:bCs/>
          <w:sz w:val="20"/>
          <w:szCs w:val="20"/>
          <w:rtl/>
          <w:lang w:bidi="fa-IR"/>
        </w:rPr>
        <w:t xml:space="preserve">:  ویژه </w:t>
      </w:r>
      <w:r w:rsidR="00660FB7" w:rsidRPr="00660FB7">
        <w:rPr>
          <w:rFonts w:cs="B Nazanin" w:hint="cs"/>
          <w:b/>
          <w:bCs/>
          <w:sz w:val="20"/>
          <w:szCs w:val="20"/>
          <w:rtl/>
          <w:lang w:bidi="fa-IR"/>
        </w:rPr>
        <w:t>دانش آموختگان</w:t>
      </w:r>
    </w:p>
    <w:tbl>
      <w:tblPr>
        <w:bidiVisual/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6448"/>
        <w:gridCol w:w="3099"/>
      </w:tblGrid>
      <w:tr w:rsidR="00354B34" w:rsidRPr="00354B34" w:rsidTr="00ED7606">
        <w:trPr>
          <w:trHeight w:val="2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54B3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6E2386" w:rsidP="00DC0A67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54B3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عنوان فعالیت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54B3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امتیاز هر فعالیت</w:t>
            </w:r>
          </w:p>
        </w:tc>
      </w:tr>
      <w:tr w:rsidR="00354B34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2F5CC6" w:rsidP="00DC0A67">
            <w:pPr>
              <w:jc w:val="both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اثرگذاری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مباحث کارآفرینی، مهارت افزایی، 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آماده کردن </w:t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 اشتغال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دانشجو</w:t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="006E2386"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ان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برا</w:t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ا</w:t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="006E2386"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جاد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کسب و کار</w:t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نوپا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20</w:t>
            </w:r>
          </w:p>
        </w:tc>
      </w:tr>
      <w:tr w:rsidR="00354B34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6E2386" w:rsidP="00DC0A67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آموزش مهارت</w:t>
            </w:r>
            <w:r w:rsidRPr="00354B34">
              <w:rPr>
                <w:rFonts w:cs="B Nazanin"/>
                <w:b/>
                <w:bCs/>
                <w:sz w:val="14"/>
                <w:szCs w:val="14"/>
                <w:cs/>
                <w:lang w:bidi="fa-IR"/>
              </w:rPr>
              <w:t>‎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ها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کارآفر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ن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ی 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و فراهم کرد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ن 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بسترهای حمایتی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</w:tr>
      <w:tr w:rsidR="00354B34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انجام 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پروژه‌ها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کاربرد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و صنعت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354B34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توسعه فن‌آور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354B34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تول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د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محصول و تجار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ساز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آن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354B34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ارتباط با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جامعه،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صنعت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دانشگاه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354B34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6E2386" w:rsidP="00DC0A67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تول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د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دانش فن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و انتقال آن به صنعت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354B34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303950" w:rsidP="00DC0A67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تولید محصول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دانش بن</w:t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="006E2386"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ان</w:t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20</w:t>
            </w:r>
          </w:p>
        </w:tc>
      </w:tr>
      <w:tr w:rsidR="00354B34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B064CD" w:rsidP="00DC0A67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ارائه</w:t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ایده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 در جشنواره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 و استارت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آپ ها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354B34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4B43ED" w:rsidRDefault="006E2386" w:rsidP="00771AA0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خدمات برجسته در حوزه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 مختلف علوم (م</w:t>
            </w:r>
            <w:r w:rsidR="00771AA0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هندسی، علوم پایه، علوم انسانی، هنر و ...)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354B34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اجرای طرح کلان ملی  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</w:tr>
      <w:tr w:rsidR="00354B34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12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4B43ED" w:rsidRDefault="001850BB" w:rsidP="001850BB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کارآفر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ن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</w:t>
            </w:r>
            <w:r w:rsidR="006E2386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چهره ماندگار منطقه</w:t>
            </w:r>
            <w:r w:rsidR="006E2386"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6E2386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ای، ملی و بین</w:t>
            </w:r>
            <w:r w:rsidR="006E2386"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6E2386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المللی</w:t>
            </w:r>
          </w:p>
        </w:tc>
        <w:tc>
          <w:tcPr>
            <w:tcW w:w="3119" w:type="dxa"/>
            <w:shd w:val="clear" w:color="auto" w:fill="auto"/>
          </w:tcPr>
          <w:p w:rsidR="006E2386" w:rsidRPr="004B43ED" w:rsidRDefault="0085375C" w:rsidP="00DC0A67">
            <w:pPr>
              <w:jc w:val="center"/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تا 20 </w:t>
            </w:r>
          </w:p>
        </w:tc>
      </w:tr>
      <w:tr w:rsidR="006670A9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354B34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13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مدیر عامل و عضو هیأت مدیره شرکت ها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4B43ED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6670A9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354B34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B064CD">
            <w:pPr>
              <w:jc w:val="both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اجرای </w:t>
            </w:r>
            <w:r w:rsidR="00B064CD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پروژه</w:t>
            </w:r>
            <w:r w:rsidR="00B064CD"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B064CD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 شاخص صنعتی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6670A9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354B34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دستاوردهای برتر علمی، فنی 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و هنر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6670A9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354B34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16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به کارگیری شیوه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 نوین مدیریت، کارآفرینی، مطالعه بازار، افزایش بهره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وری و کاهش قیمت تمام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شده تولید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</w:tr>
      <w:tr w:rsidR="006670A9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354B34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17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F47C35" w:rsidP="006670A9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ابداع و </w:t>
            </w:r>
            <w:r w:rsidR="004B43ED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تولید</w:t>
            </w:r>
            <w:r w:rsidR="006670A9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نرم</w:t>
            </w:r>
            <w:r w:rsidR="006670A9"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6670A9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افزارهای مهندسی، مدیریتی و ...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</w:tr>
      <w:tr w:rsidR="006670A9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354B34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بهبود کیفیت تولیدات و رقابت با کالاهای وارداتی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</w:tr>
      <w:tr w:rsidR="006670A9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19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4B43ED">
            <w:pPr>
              <w:bidi w:val="0"/>
              <w:jc w:val="right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بازاریابی مطلوب</w:t>
            </w:r>
            <w:r w:rsidR="004B43ED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افزایش صادرات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</w:tr>
      <w:tr w:rsidR="006670A9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20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6670A9">
            <w:pPr>
              <w:bidi w:val="0"/>
              <w:jc w:val="right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نوآوری در انجام پروژه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 جامعه، دانشگاه و صنعت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6670A9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21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ثبت اختراع حاصل از فعالیت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 کاربردی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  <w:rPr>
                <w:b/>
                <w:bCs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6670A9" w:rsidRPr="00354B34" w:rsidTr="00ED7606">
        <w:trPr>
          <w:trHeight w:val="5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22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عضو</w:t>
            </w:r>
            <w:r w:rsidR="00F47C3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یت در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هیأت علمی دانشگاه</w:t>
            </w:r>
            <w:r w:rsidR="00F47C35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F47C3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، پژوهشگاه</w:t>
            </w:r>
            <w:r w:rsidR="00F47C35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F47C3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سایر مراکز مورد تأیید وزارت عتف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</w:rPr>
              <w:t>15</w:t>
            </w:r>
          </w:p>
        </w:tc>
      </w:tr>
      <w:tr w:rsidR="006670A9" w:rsidRPr="00354B34" w:rsidTr="00ED7606">
        <w:trPr>
          <w:trHeight w:val="5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23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2F119F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دارابودن برند شخص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منسجم و معتبر در سطح مل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و منطقه</w:t>
            </w:r>
            <w:r w:rsidR="002F119F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ا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در حوزه هنر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</w:rPr>
              <w:t>تا 10</w:t>
            </w:r>
          </w:p>
        </w:tc>
      </w:tr>
      <w:tr w:rsidR="006670A9" w:rsidRPr="00354B34" w:rsidTr="00ED7606">
        <w:trPr>
          <w:trHeight w:val="5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24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ارزش آفر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ن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از طر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ق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تول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دات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آثار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فاخر هنر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</w:rPr>
              <w:t>تا 10</w:t>
            </w:r>
          </w:p>
        </w:tc>
      </w:tr>
      <w:tr w:rsidR="006670A9" w:rsidRPr="00354B34" w:rsidTr="00ED7606">
        <w:trPr>
          <w:trHeight w:val="5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25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2F119F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اثر</w:t>
            </w:r>
            <w:r w:rsidR="002F119F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بخش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اجتماع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در حوزه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 مختلف علوم (مهندسی، علوم پایه، علوم انسانی، هنر و ...)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</w:rPr>
              <w:t>تا 10</w:t>
            </w:r>
          </w:p>
        </w:tc>
      </w:tr>
      <w:tr w:rsidR="00400715" w:rsidRPr="00354B34" w:rsidTr="00ED7606">
        <w:trPr>
          <w:trHeight w:val="5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00715" w:rsidRPr="004B43ED" w:rsidRDefault="00400715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26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400715" w:rsidRPr="004B43ED" w:rsidRDefault="00400715" w:rsidP="002F119F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سایر فعالیت</w:t>
            </w:r>
            <w: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های شاخص پژوهشی و فناوری </w:t>
            </w:r>
          </w:p>
        </w:tc>
        <w:tc>
          <w:tcPr>
            <w:tcW w:w="3119" w:type="dxa"/>
            <w:shd w:val="clear" w:color="auto" w:fill="auto"/>
          </w:tcPr>
          <w:p w:rsidR="00400715" w:rsidRPr="004B43ED" w:rsidRDefault="00400715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تا 10</w:t>
            </w:r>
          </w:p>
        </w:tc>
      </w:tr>
    </w:tbl>
    <w:p w:rsidR="006E2386" w:rsidRDefault="00F66E2D" w:rsidP="00A83FD6">
      <w:pPr>
        <w:spacing w:line="276" w:lineRule="auto"/>
        <w:rPr>
          <w:rFonts w:cs="B Lotus"/>
          <w:b/>
          <w:bCs/>
          <w:sz w:val="20"/>
          <w:szCs w:val="20"/>
          <w:rtl/>
          <w:lang w:bidi="fa-IR"/>
        </w:rPr>
      </w:pPr>
      <w:r w:rsidRPr="00354B34">
        <w:rPr>
          <w:rFonts w:cs="B Nazanin" w:hint="cs"/>
          <w:b/>
          <w:bCs/>
          <w:sz w:val="14"/>
          <w:szCs w:val="14"/>
          <w:rtl/>
          <w:lang w:bidi="fa-IR"/>
        </w:rPr>
        <w:t xml:space="preserve">         </w:t>
      </w:r>
      <w:r w:rsidR="006E2386" w:rsidRPr="00354B34">
        <w:rPr>
          <w:rFonts w:cs="B Lotus" w:hint="cs"/>
          <w:b/>
          <w:bCs/>
          <w:sz w:val="20"/>
          <w:szCs w:val="20"/>
          <w:rtl/>
          <w:lang w:bidi="fa-IR"/>
        </w:rPr>
        <w:t>* برای هر یک از فعالیت</w:t>
      </w:r>
      <w:r w:rsidR="006E2386" w:rsidRPr="00354B34">
        <w:rPr>
          <w:rFonts w:cs="B Lotus"/>
          <w:b/>
          <w:bCs/>
          <w:sz w:val="20"/>
          <w:szCs w:val="20"/>
          <w:rtl/>
          <w:lang w:bidi="fa-IR"/>
        </w:rPr>
        <w:softHyphen/>
      </w:r>
      <w:r w:rsidR="006E2386" w:rsidRPr="00354B34">
        <w:rPr>
          <w:rFonts w:cs="B Lotus" w:hint="cs"/>
          <w:b/>
          <w:bCs/>
          <w:sz w:val="20"/>
          <w:szCs w:val="20"/>
          <w:rtl/>
          <w:lang w:bidi="fa-IR"/>
        </w:rPr>
        <w:t xml:space="preserve">های درج شده در جدول شماره </w:t>
      </w:r>
      <w:r w:rsidR="00A83FD6">
        <w:rPr>
          <w:rFonts w:cs="B Lotus" w:hint="cs"/>
          <w:b/>
          <w:bCs/>
          <w:sz w:val="20"/>
          <w:szCs w:val="20"/>
          <w:rtl/>
          <w:lang w:bidi="fa-IR"/>
        </w:rPr>
        <w:t>3</w:t>
      </w:r>
      <w:r w:rsidR="006E2386" w:rsidRPr="00354B34">
        <w:rPr>
          <w:rFonts w:cs="B Lotus" w:hint="cs"/>
          <w:b/>
          <w:bCs/>
          <w:sz w:val="20"/>
          <w:szCs w:val="20"/>
          <w:rtl/>
          <w:lang w:bidi="fa-IR"/>
        </w:rPr>
        <w:t>، ارائه گواهی معتبر از مراجع ذیربط الزامی می</w:t>
      </w:r>
      <w:r w:rsidR="006E2386" w:rsidRPr="00354B34">
        <w:rPr>
          <w:rFonts w:cs="B Lotus"/>
          <w:b/>
          <w:bCs/>
          <w:sz w:val="20"/>
          <w:szCs w:val="20"/>
          <w:rtl/>
          <w:lang w:bidi="fa-IR"/>
        </w:rPr>
        <w:softHyphen/>
      </w:r>
      <w:r w:rsidR="006E2386" w:rsidRPr="00354B34">
        <w:rPr>
          <w:rFonts w:cs="B Lotus" w:hint="cs"/>
          <w:b/>
          <w:bCs/>
          <w:sz w:val="20"/>
          <w:szCs w:val="20"/>
          <w:rtl/>
          <w:lang w:bidi="fa-IR"/>
        </w:rPr>
        <w:t>باشد.</w:t>
      </w:r>
    </w:p>
    <w:p w:rsidR="006E2386" w:rsidRPr="00354B34" w:rsidRDefault="006E2386" w:rsidP="006E2386">
      <w:pPr>
        <w:rPr>
          <w:rFonts w:cs="B Nazanin"/>
          <w:b/>
          <w:bCs/>
          <w:sz w:val="14"/>
          <w:szCs w:val="14"/>
          <w:lang w:bidi="fa-IR"/>
        </w:rPr>
      </w:pPr>
    </w:p>
    <w:p w:rsidR="00003631" w:rsidRDefault="00182386" w:rsidP="002A0C33">
      <w:pPr>
        <w:spacing w:line="276" w:lineRule="auto"/>
        <w:ind w:left="64"/>
        <w:jc w:val="lowKashida"/>
        <w:rPr>
          <w:rFonts w:cs="B Lotus"/>
          <w:b/>
          <w:bCs/>
          <w:rtl/>
          <w:lang w:bidi="fa-IR"/>
        </w:rPr>
      </w:pPr>
      <w:r w:rsidRPr="0091339A">
        <w:rPr>
          <w:rFonts w:cs="B Lotus" w:hint="cs"/>
          <w:b/>
          <w:bCs/>
          <w:rtl/>
          <w:lang w:bidi="fa-IR"/>
        </w:rPr>
        <w:t>تبصره:</w:t>
      </w:r>
      <w:r w:rsidRPr="00354B34">
        <w:rPr>
          <w:rFonts w:cs="B Lotus" w:hint="cs"/>
          <w:b/>
          <w:bCs/>
          <w:rtl/>
          <w:lang w:bidi="fa-IR"/>
        </w:rPr>
        <w:t xml:space="preserve"> </w:t>
      </w:r>
      <w:r w:rsidR="00003631">
        <w:rPr>
          <w:rFonts w:cs="B Lotus" w:hint="cs"/>
          <w:b/>
          <w:bCs/>
          <w:rtl/>
          <w:lang w:bidi="fa-IR"/>
        </w:rPr>
        <w:t>دانش آموختگان هر پنج سال، صرفاً یک</w:t>
      </w:r>
      <w:r w:rsidR="00003631">
        <w:rPr>
          <w:rFonts w:cs="B Lotus"/>
          <w:b/>
          <w:bCs/>
          <w:rtl/>
          <w:lang w:bidi="fa-IR"/>
        </w:rPr>
        <w:softHyphen/>
      </w:r>
      <w:r w:rsidR="00003631">
        <w:rPr>
          <w:rFonts w:cs="B Lotus" w:hint="cs"/>
          <w:b/>
          <w:bCs/>
          <w:rtl/>
          <w:lang w:bidi="fa-IR"/>
        </w:rPr>
        <w:t>بار می</w:t>
      </w:r>
      <w:r w:rsidR="00003631">
        <w:rPr>
          <w:rFonts w:cs="B Lotus"/>
          <w:b/>
          <w:bCs/>
          <w:rtl/>
          <w:lang w:bidi="fa-IR"/>
        </w:rPr>
        <w:softHyphen/>
      </w:r>
      <w:r w:rsidR="00003631">
        <w:rPr>
          <w:rFonts w:cs="B Lotus" w:hint="cs"/>
          <w:b/>
          <w:bCs/>
          <w:rtl/>
          <w:lang w:bidi="fa-IR"/>
        </w:rPr>
        <w:t xml:space="preserve">توانند </w:t>
      </w:r>
      <w:r w:rsidR="002A0C33" w:rsidRPr="004138CF">
        <w:rPr>
          <w:rFonts w:cs="B Lotus"/>
          <w:b/>
          <w:bCs/>
          <w:rtl/>
          <w:lang w:bidi="fa-IR"/>
        </w:rPr>
        <w:t>ب</w:t>
      </w:r>
      <w:r w:rsidR="002A0C33" w:rsidRPr="004138CF">
        <w:rPr>
          <w:rFonts w:cs="B Lotus" w:hint="cs"/>
          <w:b/>
          <w:bCs/>
          <w:rtl/>
          <w:lang w:bidi="fa-IR"/>
        </w:rPr>
        <w:t>ه</w:t>
      </w:r>
      <w:r w:rsidR="002A0C33" w:rsidRPr="004138CF">
        <w:rPr>
          <w:rFonts w:cs="B Lotus"/>
          <w:b/>
          <w:bCs/>
          <w:rtl/>
          <w:lang w:bidi="fa-IR"/>
        </w:rPr>
        <w:softHyphen/>
        <w:t xml:space="preserve">عنوان </w:t>
      </w:r>
      <w:r w:rsidR="002A0C33" w:rsidRPr="004138CF">
        <w:rPr>
          <w:rFonts w:cs="B Lotus" w:hint="cs"/>
          <w:b/>
          <w:bCs/>
          <w:rtl/>
          <w:lang w:bidi="fa-IR"/>
        </w:rPr>
        <w:t>منتخب آیین قدر</w:t>
      </w:r>
      <w:r w:rsidR="002A0C33" w:rsidRPr="004138CF">
        <w:rPr>
          <w:rFonts w:cs="B Lotus"/>
          <w:b/>
          <w:bCs/>
          <w:rtl/>
          <w:lang w:bidi="fa-IR"/>
        </w:rPr>
        <w:t xml:space="preserve"> انتخاب شوند</w:t>
      </w:r>
      <w:r w:rsidR="002A0C33" w:rsidRPr="004138CF">
        <w:rPr>
          <w:rFonts w:cs="B Lotus" w:hint="cs"/>
          <w:b/>
          <w:bCs/>
          <w:rtl/>
          <w:lang w:bidi="fa-IR"/>
        </w:rPr>
        <w:t>.</w:t>
      </w:r>
    </w:p>
    <w:p w:rsidR="00126BE4" w:rsidRDefault="00003631" w:rsidP="00182386">
      <w:pPr>
        <w:spacing w:line="276" w:lineRule="auto"/>
        <w:ind w:left="64"/>
        <w:jc w:val="lowKashida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تبصره: </w:t>
      </w:r>
      <w:r w:rsidR="00ED7606">
        <w:rPr>
          <w:rFonts w:cs="B Lotus" w:hint="cs"/>
          <w:b/>
          <w:bCs/>
          <w:rtl/>
          <w:lang w:bidi="fa-IR"/>
        </w:rPr>
        <w:t>دانش آموختگان</w:t>
      </w:r>
      <w:r w:rsidR="003A1CAF" w:rsidRPr="00354B34">
        <w:rPr>
          <w:rFonts w:cs="B Lotus" w:hint="cs"/>
          <w:b/>
          <w:bCs/>
          <w:rtl/>
          <w:lang w:bidi="fa-IR"/>
        </w:rPr>
        <w:t xml:space="preserve"> دانشگاه سمنان که در سط</w:t>
      </w:r>
      <w:r w:rsidR="002565F4" w:rsidRPr="00354B34">
        <w:rPr>
          <w:rFonts w:cs="B Lotus" w:hint="cs"/>
          <w:b/>
          <w:bCs/>
          <w:rtl/>
          <w:lang w:bidi="fa-IR"/>
        </w:rPr>
        <w:t>و</w:t>
      </w:r>
      <w:r w:rsidR="003A1CAF" w:rsidRPr="00354B34">
        <w:rPr>
          <w:rFonts w:cs="B Lotus" w:hint="cs"/>
          <w:b/>
          <w:bCs/>
          <w:rtl/>
          <w:lang w:bidi="fa-IR"/>
        </w:rPr>
        <w:t>ح مختلف شغلی در دانشگاه شاغل می</w:t>
      </w:r>
      <w:r w:rsidR="003A1CAF" w:rsidRPr="00354B34">
        <w:rPr>
          <w:rFonts w:cs="B Lotus"/>
          <w:b/>
          <w:bCs/>
          <w:rtl/>
          <w:lang w:bidi="fa-IR"/>
        </w:rPr>
        <w:softHyphen/>
      </w:r>
      <w:r w:rsidR="003A1CAF" w:rsidRPr="00354B34">
        <w:rPr>
          <w:rFonts w:cs="B Lotus" w:hint="cs"/>
          <w:b/>
          <w:bCs/>
          <w:rtl/>
          <w:lang w:bidi="fa-IR"/>
        </w:rPr>
        <w:t>باشند</w:t>
      </w:r>
      <w:r w:rsidR="002565F4" w:rsidRPr="00354B34">
        <w:rPr>
          <w:rFonts w:cs="B Lotus" w:hint="cs"/>
          <w:b/>
          <w:bCs/>
          <w:rtl/>
          <w:lang w:bidi="fa-IR"/>
        </w:rPr>
        <w:t>،</w:t>
      </w:r>
      <w:r w:rsidR="003A1CAF" w:rsidRPr="00354B34">
        <w:rPr>
          <w:rFonts w:cs="B Lotus" w:hint="cs"/>
          <w:b/>
          <w:bCs/>
          <w:rtl/>
          <w:lang w:bidi="fa-IR"/>
        </w:rPr>
        <w:t xml:space="preserve"> امکان حضور</w:t>
      </w:r>
      <w:r w:rsidR="004733DF" w:rsidRPr="00354B34">
        <w:rPr>
          <w:rFonts w:cs="B Lotus" w:hint="cs"/>
          <w:b/>
          <w:bCs/>
          <w:rtl/>
          <w:lang w:bidi="fa-IR"/>
        </w:rPr>
        <w:t xml:space="preserve"> </w:t>
      </w:r>
      <w:r w:rsidR="003A1CAF" w:rsidRPr="00354B34">
        <w:rPr>
          <w:rFonts w:cs="B Lotus" w:hint="cs"/>
          <w:b/>
          <w:bCs/>
          <w:rtl/>
          <w:lang w:bidi="fa-IR"/>
        </w:rPr>
        <w:t>در این بخش را دارا می</w:t>
      </w:r>
      <w:r w:rsidR="003A1CAF" w:rsidRPr="00354B34">
        <w:rPr>
          <w:rFonts w:cs="B Lotus"/>
          <w:b/>
          <w:bCs/>
          <w:rtl/>
          <w:lang w:bidi="fa-IR"/>
        </w:rPr>
        <w:softHyphen/>
      </w:r>
      <w:r w:rsidR="003A1CAF" w:rsidRPr="00354B34">
        <w:rPr>
          <w:rFonts w:cs="B Lotus" w:hint="cs"/>
          <w:b/>
          <w:bCs/>
          <w:rtl/>
          <w:lang w:bidi="fa-IR"/>
        </w:rPr>
        <w:t>باشند.</w:t>
      </w:r>
    </w:p>
    <w:p w:rsidR="002178A2" w:rsidRDefault="002178A2" w:rsidP="002178A2">
      <w:pPr>
        <w:pStyle w:val="ListParagraph"/>
        <w:spacing w:line="276" w:lineRule="auto"/>
        <w:ind w:left="424"/>
        <w:jc w:val="lowKashida"/>
        <w:rPr>
          <w:rFonts w:cs="B Lotus"/>
          <w:b/>
          <w:bCs/>
          <w:rtl/>
          <w:lang w:bidi="fa-IR"/>
        </w:rPr>
      </w:pPr>
    </w:p>
    <w:p w:rsidR="00935E80" w:rsidRPr="00354B34" w:rsidRDefault="00935E80" w:rsidP="009D0FB2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ماده </w:t>
      </w:r>
      <w:r w:rsidR="009D0FB2">
        <w:rPr>
          <w:rFonts w:cs="B Titr" w:hint="cs"/>
          <w:b/>
          <w:bCs/>
          <w:sz w:val="22"/>
          <w:szCs w:val="22"/>
          <w:rtl/>
          <w:lang w:bidi="fa-IR"/>
        </w:rPr>
        <w:t>6</w:t>
      </w:r>
      <w:r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-  </w:t>
      </w:r>
      <w:r w:rsidR="00DE3F91">
        <w:rPr>
          <w:rFonts w:cs="B Titr" w:hint="cs"/>
          <w:b/>
          <w:bCs/>
          <w:sz w:val="22"/>
          <w:szCs w:val="22"/>
          <w:rtl/>
          <w:lang w:bidi="fa-IR"/>
        </w:rPr>
        <w:t>تعداد برگزیدگان</w:t>
      </w:r>
      <w:r w:rsidR="00245FFE">
        <w:rPr>
          <w:rFonts w:cs="B Titr" w:hint="cs"/>
          <w:b/>
          <w:bCs/>
          <w:sz w:val="22"/>
          <w:szCs w:val="22"/>
          <w:rtl/>
          <w:lang w:bidi="fa-IR"/>
        </w:rPr>
        <w:t xml:space="preserve"> آیین قدر</w:t>
      </w:r>
      <w:r w:rsidR="00496B4B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p w:rsidR="00935E80" w:rsidRPr="00706FBC" w:rsidRDefault="00DE3F91" w:rsidP="00706FBC">
      <w:pPr>
        <w:pStyle w:val="ListParagraph"/>
        <w:numPr>
          <w:ilvl w:val="0"/>
          <w:numId w:val="26"/>
        </w:numPr>
        <w:spacing w:line="276" w:lineRule="auto"/>
        <w:ind w:left="424"/>
        <w:jc w:val="lowKashida"/>
        <w:rPr>
          <w:rFonts w:cs="B Lotus"/>
          <w:b/>
          <w:bCs/>
          <w:rtl/>
          <w:lang w:bidi="fa-IR"/>
        </w:rPr>
      </w:pPr>
      <w:r w:rsidRPr="00706FBC">
        <w:rPr>
          <w:rFonts w:cs="B Lotus"/>
          <w:b/>
          <w:bCs/>
          <w:rtl/>
          <w:lang w:bidi="fa-IR"/>
        </w:rPr>
        <w:t>تعداد برگز</w:t>
      </w:r>
      <w:r w:rsidRPr="00706FBC">
        <w:rPr>
          <w:rFonts w:cs="B Lotus" w:hint="cs"/>
          <w:b/>
          <w:bCs/>
          <w:rtl/>
          <w:lang w:bidi="fa-IR"/>
        </w:rPr>
        <w:t>ی</w:t>
      </w:r>
      <w:r w:rsidRPr="00706FBC">
        <w:rPr>
          <w:rFonts w:cs="B Lotus" w:hint="eastAsia"/>
          <w:b/>
          <w:bCs/>
          <w:rtl/>
          <w:lang w:bidi="fa-IR"/>
        </w:rPr>
        <w:t>دگان</w:t>
      </w:r>
      <w:r w:rsidRPr="00706FBC">
        <w:rPr>
          <w:rFonts w:cs="B Lotus"/>
          <w:b/>
          <w:bCs/>
          <w:rtl/>
          <w:lang w:bidi="fa-IR"/>
        </w:rPr>
        <w:t xml:space="preserve"> </w:t>
      </w:r>
      <w:r w:rsidR="00935E80" w:rsidRPr="00706FBC">
        <w:rPr>
          <w:rFonts w:cs="B Lotus" w:hint="cs"/>
          <w:b/>
          <w:bCs/>
          <w:rtl/>
          <w:lang w:bidi="fa-IR"/>
        </w:rPr>
        <w:t>برای قدر</w:t>
      </w:r>
      <w:r w:rsidR="00935E80" w:rsidRPr="00706FBC">
        <w:rPr>
          <w:rFonts w:cs="B Lotus"/>
          <w:b/>
          <w:bCs/>
          <w:rtl/>
          <w:lang w:bidi="fa-IR"/>
        </w:rPr>
        <w:softHyphen/>
      </w:r>
      <w:r w:rsidR="00935E80" w:rsidRPr="00706FBC">
        <w:rPr>
          <w:rFonts w:cs="B Lotus" w:hint="cs"/>
          <w:b/>
          <w:bCs/>
          <w:rtl/>
          <w:lang w:bidi="fa-IR"/>
        </w:rPr>
        <w:t xml:space="preserve">دانی در آیین قدر در هر دانشکده </w:t>
      </w:r>
      <w:r w:rsidR="000C2199" w:rsidRPr="00706FBC">
        <w:rPr>
          <w:rFonts w:cs="B Lotus" w:hint="cs"/>
          <w:b/>
          <w:bCs/>
          <w:rtl/>
          <w:lang w:bidi="fa-IR"/>
        </w:rPr>
        <w:t xml:space="preserve">در بخش دانشجویان و </w:t>
      </w:r>
      <w:r w:rsidR="00ED7606">
        <w:rPr>
          <w:rFonts w:cs="B Lotus" w:hint="cs"/>
          <w:b/>
          <w:bCs/>
          <w:rtl/>
          <w:lang w:bidi="fa-IR"/>
        </w:rPr>
        <w:t>دانش آموختگان</w:t>
      </w:r>
      <w:r w:rsidR="000C2199" w:rsidRPr="00706FBC">
        <w:rPr>
          <w:rFonts w:cs="B Lotus" w:hint="cs"/>
          <w:b/>
          <w:bCs/>
          <w:rtl/>
          <w:lang w:bidi="fa-IR"/>
        </w:rPr>
        <w:t xml:space="preserve"> </w:t>
      </w:r>
      <w:r w:rsidR="00935E80" w:rsidRPr="00706FBC">
        <w:rPr>
          <w:rFonts w:cs="B Lotus" w:hint="cs"/>
          <w:b/>
          <w:bCs/>
          <w:rtl/>
          <w:lang w:bidi="fa-IR"/>
        </w:rPr>
        <w:t>به شرح زیر می</w:t>
      </w:r>
      <w:r w:rsidR="00935E80" w:rsidRPr="00706FBC">
        <w:rPr>
          <w:rFonts w:cs="B Lotus"/>
          <w:b/>
          <w:bCs/>
          <w:rtl/>
          <w:lang w:bidi="fa-IR"/>
        </w:rPr>
        <w:softHyphen/>
      </w:r>
      <w:r w:rsidR="00935E80" w:rsidRPr="00706FBC">
        <w:rPr>
          <w:rFonts w:cs="B Lotus" w:hint="cs"/>
          <w:b/>
          <w:bCs/>
          <w:rtl/>
          <w:lang w:bidi="fa-IR"/>
        </w:rPr>
        <w:t>باشد:</w:t>
      </w:r>
    </w:p>
    <w:p w:rsidR="000C2199" w:rsidRPr="00706FBC" w:rsidRDefault="00935E80" w:rsidP="00706FBC">
      <w:pPr>
        <w:pStyle w:val="ListParagraph"/>
        <w:numPr>
          <w:ilvl w:val="0"/>
          <w:numId w:val="27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706FBC">
        <w:rPr>
          <w:rFonts w:cs="B Lotus" w:hint="cs"/>
          <w:b/>
          <w:bCs/>
          <w:rtl/>
          <w:lang w:bidi="fa-IR"/>
        </w:rPr>
        <w:t xml:space="preserve">محقق پسادکتری </w:t>
      </w:r>
      <w:r w:rsidR="000C2199" w:rsidRPr="00706FBC">
        <w:rPr>
          <w:rFonts w:cs="B Lotus" w:hint="cs"/>
          <w:b/>
          <w:bCs/>
          <w:rtl/>
          <w:lang w:bidi="fa-IR"/>
        </w:rPr>
        <w:t>یک نفر.</w:t>
      </w:r>
      <w:r w:rsidRPr="00706FBC">
        <w:rPr>
          <w:rFonts w:cs="B Lotus" w:hint="cs"/>
          <w:b/>
          <w:bCs/>
          <w:rtl/>
          <w:lang w:bidi="fa-IR"/>
        </w:rPr>
        <w:t xml:space="preserve"> </w:t>
      </w:r>
    </w:p>
    <w:p w:rsidR="00935E80" w:rsidRDefault="00935E80" w:rsidP="00706FBC">
      <w:pPr>
        <w:pStyle w:val="ListParagraph"/>
        <w:numPr>
          <w:ilvl w:val="0"/>
          <w:numId w:val="27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706FBC">
        <w:rPr>
          <w:rFonts w:cs="B Lotus" w:hint="cs"/>
          <w:b/>
          <w:bCs/>
          <w:rtl/>
          <w:lang w:bidi="fa-IR"/>
        </w:rPr>
        <w:lastRenderedPageBreak/>
        <w:t xml:space="preserve">دکتری </w:t>
      </w:r>
      <w:r w:rsidR="00B8684F">
        <w:rPr>
          <w:rFonts w:cs="B Lotus" w:hint="cs"/>
          <w:b/>
          <w:bCs/>
          <w:rtl/>
          <w:lang w:bidi="fa-IR"/>
        </w:rPr>
        <w:t xml:space="preserve">تخصصی </w:t>
      </w:r>
      <w:r w:rsidRPr="00706FBC">
        <w:rPr>
          <w:rFonts w:cs="B Lotus" w:hint="cs"/>
          <w:b/>
          <w:bCs/>
          <w:rtl/>
          <w:lang w:bidi="fa-IR"/>
        </w:rPr>
        <w:t>یک نفر.</w:t>
      </w:r>
    </w:p>
    <w:p w:rsidR="00B8684F" w:rsidRDefault="00B8684F" w:rsidP="00B8684F">
      <w:pPr>
        <w:pStyle w:val="ListParagraph"/>
        <w:numPr>
          <w:ilvl w:val="0"/>
          <w:numId w:val="27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706FBC">
        <w:rPr>
          <w:rFonts w:cs="B Lotus" w:hint="cs"/>
          <w:b/>
          <w:bCs/>
          <w:rtl/>
          <w:lang w:bidi="fa-IR"/>
        </w:rPr>
        <w:t xml:space="preserve">دکتری </w:t>
      </w:r>
      <w:r>
        <w:rPr>
          <w:rFonts w:cs="B Lotus" w:hint="cs"/>
          <w:b/>
          <w:bCs/>
          <w:rtl/>
          <w:lang w:bidi="fa-IR"/>
        </w:rPr>
        <w:t xml:space="preserve">عمومی </w:t>
      </w:r>
      <w:r w:rsidRPr="00706FBC">
        <w:rPr>
          <w:rFonts w:cs="B Lotus" w:hint="cs"/>
          <w:b/>
          <w:bCs/>
          <w:rtl/>
          <w:lang w:bidi="fa-IR"/>
        </w:rPr>
        <w:t>یک نفر.</w:t>
      </w:r>
    </w:p>
    <w:p w:rsidR="00935E80" w:rsidRPr="00706FBC" w:rsidRDefault="00935E80" w:rsidP="00B8684F">
      <w:pPr>
        <w:pStyle w:val="ListParagraph"/>
        <w:numPr>
          <w:ilvl w:val="0"/>
          <w:numId w:val="27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706FBC">
        <w:rPr>
          <w:rFonts w:cs="B Lotus" w:hint="cs"/>
          <w:b/>
          <w:bCs/>
          <w:rtl/>
          <w:lang w:bidi="fa-IR"/>
        </w:rPr>
        <w:t xml:space="preserve">کارشناسی ارشد </w:t>
      </w:r>
      <w:r w:rsidR="00B8684F">
        <w:rPr>
          <w:rFonts w:cs="B Lotus" w:hint="cs"/>
          <w:b/>
          <w:bCs/>
          <w:rtl/>
          <w:lang w:bidi="fa-IR"/>
        </w:rPr>
        <w:t>سه</w:t>
      </w:r>
      <w:r w:rsidRPr="00706FBC">
        <w:rPr>
          <w:rFonts w:cs="B Lotus" w:hint="cs"/>
          <w:b/>
          <w:bCs/>
          <w:rtl/>
          <w:lang w:bidi="fa-IR"/>
        </w:rPr>
        <w:t xml:space="preserve"> نفر.</w:t>
      </w:r>
    </w:p>
    <w:p w:rsidR="00935E80" w:rsidRPr="00706FBC" w:rsidRDefault="00935E80" w:rsidP="00B8684F">
      <w:pPr>
        <w:pStyle w:val="ListParagraph"/>
        <w:numPr>
          <w:ilvl w:val="0"/>
          <w:numId w:val="27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706FBC">
        <w:rPr>
          <w:rFonts w:cs="B Lotus" w:hint="cs"/>
          <w:b/>
          <w:bCs/>
          <w:rtl/>
          <w:lang w:bidi="fa-IR"/>
        </w:rPr>
        <w:t xml:space="preserve">کارشناسی </w:t>
      </w:r>
      <w:r w:rsidR="00B8684F">
        <w:rPr>
          <w:rFonts w:cs="B Lotus" w:hint="cs"/>
          <w:b/>
          <w:bCs/>
          <w:rtl/>
          <w:lang w:bidi="fa-IR"/>
        </w:rPr>
        <w:t>دو</w:t>
      </w:r>
      <w:r w:rsidRPr="00706FBC">
        <w:rPr>
          <w:rFonts w:cs="B Lotus" w:hint="cs"/>
          <w:b/>
          <w:bCs/>
          <w:rtl/>
          <w:lang w:bidi="fa-IR"/>
        </w:rPr>
        <w:t xml:space="preserve"> نفر.</w:t>
      </w:r>
    </w:p>
    <w:p w:rsidR="00935E80" w:rsidRPr="00706FBC" w:rsidRDefault="00935E80" w:rsidP="00706FBC">
      <w:pPr>
        <w:pStyle w:val="ListParagraph"/>
        <w:numPr>
          <w:ilvl w:val="0"/>
          <w:numId w:val="27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706FBC">
        <w:rPr>
          <w:rFonts w:cs="B Lotus" w:hint="cs"/>
          <w:b/>
          <w:bCs/>
          <w:rtl/>
          <w:lang w:bidi="fa-IR"/>
        </w:rPr>
        <w:t xml:space="preserve">کاردانی یک نفر. </w:t>
      </w:r>
    </w:p>
    <w:p w:rsidR="00496B4B" w:rsidRPr="00354B34" w:rsidRDefault="00496B4B" w:rsidP="004D186E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BF25CB" w:rsidRPr="0022120D" w:rsidRDefault="00BF25CB" w:rsidP="009D0FB2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ماده </w:t>
      </w:r>
      <w:r w:rsidR="009D0FB2">
        <w:rPr>
          <w:rFonts w:cs="B Titr" w:hint="cs"/>
          <w:b/>
          <w:bCs/>
          <w:sz w:val="22"/>
          <w:szCs w:val="22"/>
          <w:rtl/>
          <w:lang w:bidi="fa-IR"/>
        </w:rPr>
        <w:t>7</w:t>
      </w: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- </w:t>
      </w:r>
      <w:r w:rsidR="00E93B13"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D6645C" w:rsidRPr="0022120D">
        <w:rPr>
          <w:rFonts w:cs="B Titr" w:hint="cs"/>
          <w:b/>
          <w:bCs/>
          <w:sz w:val="22"/>
          <w:szCs w:val="22"/>
          <w:rtl/>
          <w:lang w:bidi="fa-IR"/>
        </w:rPr>
        <w:t>فرآیند اجرا</w:t>
      </w:r>
      <w:r w:rsidR="00E93B13"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شرکت متقاضیان در آیین</w:t>
      </w:r>
      <w:r w:rsidR="00C66C6D"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قدر:</w:t>
      </w:r>
    </w:p>
    <w:p w:rsidR="00E93B13" w:rsidRPr="00F52998" w:rsidRDefault="00E93B13" w:rsidP="004E19EE">
      <w:pPr>
        <w:pStyle w:val="ListParagraph"/>
        <w:numPr>
          <w:ilvl w:val="0"/>
          <w:numId w:val="30"/>
        </w:numPr>
        <w:ind w:left="424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F52998">
        <w:rPr>
          <w:rFonts w:cs="B Lotus" w:hint="cs"/>
          <w:b/>
          <w:bCs/>
          <w:rtl/>
          <w:lang w:bidi="fa-IR"/>
        </w:rPr>
        <w:t>متقاضیان پس از اطلاع در خصوص</w:t>
      </w:r>
      <w:r w:rsidR="00C41046" w:rsidRPr="00F52998">
        <w:rPr>
          <w:rFonts w:cs="B Lotus" w:hint="cs"/>
          <w:b/>
          <w:bCs/>
          <w:rtl/>
          <w:lang w:bidi="fa-IR"/>
        </w:rPr>
        <w:t xml:space="preserve"> فراخوان</w:t>
      </w:r>
      <w:r w:rsidRPr="00F52998">
        <w:rPr>
          <w:rFonts w:cs="B Lotus" w:hint="cs"/>
          <w:b/>
          <w:bCs/>
          <w:rtl/>
          <w:lang w:bidi="fa-IR"/>
        </w:rPr>
        <w:t xml:space="preserve"> برگزاری </w:t>
      </w:r>
      <w:r w:rsidRPr="00F52998">
        <w:rPr>
          <w:rFonts w:cs="B Lotus"/>
          <w:b/>
          <w:bCs/>
          <w:rtl/>
          <w:lang w:bidi="fa-IR"/>
        </w:rPr>
        <w:t>آ</w:t>
      </w:r>
      <w:r w:rsidRPr="00F52998">
        <w:rPr>
          <w:rFonts w:cs="B Lotus" w:hint="cs"/>
          <w:b/>
          <w:bCs/>
          <w:rtl/>
          <w:lang w:bidi="fa-IR"/>
        </w:rPr>
        <w:t>یی</w:t>
      </w:r>
      <w:r w:rsidRPr="00F52998">
        <w:rPr>
          <w:rFonts w:cs="B Lotus" w:hint="eastAsia"/>
          <w:b/>
          <w:bCs/>
          <w:rtl/>
          <w:lang w:bidi="fa-IR"/>
        </w:rPr>
        <w:t>ن</w:t>
      </w:r>
      <w:r w:rsidR="00354B34" w:rsidRPr="00F52998">
        <w:rPr>
          <w:rFonts w:cs="B Lotus"/>
          <w:b/>
          <w:bCs/>
          <w:rtl/>
          <w:lang w:bidi="fa-IR"/>
        </w:rPr>
        <w:t xml:space="preserve"> قدر</w:t>
      </w:r>
      <w:r w:rsidR="00354B34" w:rsidRPr="00F52998">
        <w:rPr>
          <w:rFonts w:cs="B Lotus" w:hint="cs"/>
          <w:b/>
          <w:bCs/>
          <w:rtl/>
          <w:lang w:bidi="fa-IR"/>
        </w:rPr>
        <w:t xml:space="preserve"> </w:t>
      </w:r>
      <w:r w:rsidRPr="00F52998">
        <w:rPr>
          <w:rFonts w:cs="B Lotus"/>
          <w:b/>
          <w:bCs/>
          <w:rtl/>
          <w:lang w:bidi="fa-IR"/>
        </w:rPr>
        <w:t>دانشگاه سمنان</w:t>
      </w:r>
      <w:r w:rsidRPr="00F52998">
        <w:rPr>
          <w:rFonts w:cs="B Lotus" w:hint="cs"/>
          <w:b/>
          <w:bCs/>
          <w:rtl/>
          <w:lang w:bidi="fa-IR"/>
        </w:rPr>
        <w:t xml:space="preserve"> و مطالعه</w:t>
      </w:r>
      <w:r w:rsidR="00C66C6D" w:rsidRPr="00F52998">
        <w:rPr>
          <w:rFonts w:cs="B Lotus" w:hint="cs"/>
          <w:b/>
          <w:bCs/>
          <w:rtl/>
          <w:lang w:bidi="fa-IR"/>
        </w:rPr>
        <w:t xml:space="preserve"> </w:t>
      </w:r>
      <w:r w:rsidRPr="00F52998">
        <w:rPr>
          <w:rFonts w:cs="B Lotus" w:hint="cs"/>
          <w:b/>
          <w:bCs/>
          <w:rtl/>
          <w:lang w:bidi="fa-IR"/>
        </w:rPr>
        <w:t>شیوه</w:t>
      </w:r>
      <w:r w:rsidRPr="00F52998">
        <w:rPr>
          <w:rFonts w:cs="B Lotus"/>
          <w:b/>
          <w:bCs/>
          <w:rtl/>
          <w:lang w:bidi="fa-IR"/>
        </w:rPr>
        <w:softHyphen/>
      </w:r>
      <w:r w:rsidRPr="00F52998">
        <w:rPr>
          <w:rFonts w:cs="B Lotus" w:hint="cs"/>
          <w:b/>
          <w:bCs/>
          <w:rtl/>
          <w:lang w:bidi="fa-IR"/>
        </w:rPr>
        <w:t xml:space="preserve">نامه تدوین شده در این خصوص (درج شده در وب سایت حوزه معاونت پژوهش و فناوری دانشگاه به آدرس </w:t>
      </w:r>
      <w:hyperlink r:id="rId9" w:history="1">
        <w:r w:rsidRPr="00F52998">
          <w:rPr>
            <w:rStyle w:val="Hyperlink"/>
            <w:rFonts w:cs="B Lotus"/>
            <w:b/>
            <w:bCs/>
            <w:color w:val="auto"/>
            <w:lang w:bidi="fa-IR"/>
          </w:rPr>
          <w:t>https://research.semnan.ac.ir</w:t>
        </w:r>
      </w:hyperlink>
      <w:r w:rsidR="00BF7123" w:rsidRPr="00F52998">
        <w:rPr>
          <w:rFonts w:cs="B Lotus" w:hint="cs"/>
          <w:b/>
          <w:bCs/>
          <w:rtl/>
          <w:lang w:bidi="fa-IR"/>
        </w:rPr>
        <w:t xml:space="preserve">) </w:t>
      </w:r>
      <w:r w:rsidRPr="0091339A">
        <w:rPr>
          <w:rFonts w:cs="B Lotus" w:hint="cs"/>
          <w:b/>
          <w:bCs/>
          <w:rtl/>
          <w:lang w:bidi="fa-IR"/>
        </w:rPr>
        <w:t xml:space="preserve">تا </w:t>
      </w:r>
      <w:r w:rsidR="00706FBC" w:rsidRPr="0091339A">
        <w:rPr>
          <w:rFonts w:cs="B Lotus" w:hint="cs"/>
          <w:b/>
          <w:bCs/>
          <w:rtl/>
          <w:lang w:bidi="fa-IR"/>
        </w:rPr>
        <w:t>پایان</w:t>
      </w:r>
      <w:r w:rsidRPr="0091339A">
        <w:rPr>
          <w:rFonts w:cs="B Lotus" w:hint="cs"/>
          <w:b/>
          <w:bCs/>
          <w:rtl/>
          <w:lang w:bidi="fa-IR"/>
        </w:rPr>
        <w:t xml:space="preserve"> </w:t>
      </w:r>
      <w:r w:rsidR="00115C83" w:rsidRPr="0091339A">
        <w:rPr>
          <w:rFonts w:cs="B Lotus" w:hint="cs"/>
          <w:b/>
          <w:bCs/>
          <w:rtl/>
          <w:lang w:bidi="fa-IR"/>
        </w:rPr>
        <w:t>مهر</w:t>
      </w:r>
      <w:r w:rsidRPr="0091339A">
        <w:rPr>
          <w:rFonts w:cs="B Lotus" w:hint="cs"/>
          <w:b/>
          <w:bCs/>
          <w:rtl/>
          <w:lang w:bidi="fa-IR"/>
        </w:rPr>
        <w:t xml:space="preserve"> ماه همان سال فرصت دارند </w:t>
      </w:r>
      <w:r w:rsidR="00C41046" w:rsidRPr="0091339A">
        <w:rPr>
          <w:rFonts w:cs="B Lotus" w:hint="cs"/>
          <w:b/>
          <w:bCs/>
          <w:rtl/>
          <w:lang w:bidi="fa-IR"/>
        </w:rPr>
        <w:t xml:space="preserve">مطابق با </w:t>
      </w:r>
      <w:r w:rsidR="00120C8C" w:rsidRPr="0091339A">
        <w:rPr>
          <w:rFonts w:cs="B Lotus" w:hint="cs"/>
          <w:b/>
          <w:bCs/>
          <w:rtl/>
          <w:lang w:bidi="fa-IR"/>
        </w:rPr>
        <w:t>مواد</w:t>
      </w:r>
      <w:r w:rsidR="00C41046" w:rsidRPr="0091339A">
        <w:rPr>
          <w:rFonts w:cs="B Lotus" w:hint="cs"/>
          <w:b/>
          <w:bCs/>
          <w:rtl/>
          <w:lang w:bidi="fa-IR"/>
        </w:rPr>
        <w:t xml:space="preserve"> </w:t>
      </w:r>
      <w:r w:rsidR="00706FBC" w:rsidRPr="0091339A">
        <w:rPr>
          <w:rFonts w:cs="B Lotus" w:hint="cs"/>
          <w:b/>
          <w:bCs/>
          <w:rtl/>
          <w:lang w:bidi="fa-IR"/>
        </w:rPr>
        <w:t>3، 4</w:t>
      </w:r>
      <w:r w:rsidR="00C41046" w:rsidRPr="0091339A">
        <w:rPr>
          <w:rFonts w:cs="B Lotus" w:hint="cs"/>
          <w:b/>
          <w:bCs/>
          <w:rtl/>
          <w:lang w:bidi="fa-IR"/>
        </w:rPr>
        <w:t>،</w:t>
      </w:r>
      <w:r w:rsidR="00B218CB" w:rsidRPr="0091339A">
        <w:rPr>
          <w:rFonts w:cs="B Lotus" w:hint="cs"/>
          <w:b/>
          <w:bCs/>
          <w:rtl/>
          <w:lang w:bidi="fa-IR"/>
        </w:rPr>
        <w:t xml:space="preserve"> </w:t>
      </w:r>
      <w:r w:rsidR="00B218CB" w:rsidRPr="003F1AD4">
        <w:rPr>
          <w:rFonts w:cs="B Lotus" w:hint="cs"/>
          <w:b/>
          <w:bCs/>
          <w:rtl/>
          <w:lang w:bidi="fa-IR"/>
        </w:rPr>
        <w:t>5</w:t>
      </w:r>
      <w:r w:rsidR="003F1AD4" w:rsidRPr="003F1AD4">
        <w:rPr>
          <w:rFonts w:cs="B Lotus" w:hint="cs"/>
          <w:b/>
          <w:bCs/>
          <w:rtl/>
          <w:lang w:bidi="fa-IR"/>
        </w:rPr>
        <w:t xml:space="preserve"> </w:t>
      </w:r>
      <w:r w:rsidR="003F1AD4">
        <w:rPr>
          <w:rFonts w:cs="B Lotus" w:hint="cs"/>
          <w:b/>
          <w:bCs/>
          <w:rtl/>
          <w:lang w:bidi="fa-IR"/>
        </w:rPr>
        <w:t>و</w:t>
      </w:r>
      <w:r w:rsidR="00B218CB" w:rsidRPr="0091339A">
        <w:rPr>
          <w:rFonts w:cs="B Lotus" w:hint="cs"/>
          <w:b/>
          <w:bCs/>
          <w:rtl/>
          <w:lang w:bidi="fa-IR"/>
        </w:rPr>
        <w:t xml:space="preserve"> 6</w:t>
      </w:r>
      <w:r w:rsidR="00C41046" w:rsidRPr="0091339A">
        <w:rPr>
          <w:rFonts w:cs="B Lotus" w:hint="cs"/>
          <w:b/>
          <w:bCs/>
          <w:rtl/>
          <w:lang w:bidi="fa-IR"/>
        </w:rPr>
        <w:t xml:space="preserve"> </w:t>
      </w:r>
      <w:r w:rsidR="0096320C" w:rsidRPr="0091339A">
        <w:rPr>
          <w:rFonts w:cs="B Lotus" w:hint="cs"/>
          <w:b/>
          <w:bCs/>
          <w:rtl/>
          <w:lang w:bidi="fa-IR"/>
        </w:rPr>
        <w:t xml:space="preserve"> شیوه</w:t>
      </w:r>
      <w:r w:rsidR="0096320C" w:rsidRPr="0091339A">
        <w:rPr>
          <w:rFonts w:cs="B Lotus"/>
          <w:b/>
          <w:bCs/>
          <w:rtl/>
          <w:lang w:bidi="fa-IR"/>
        </w:rPr>
        <w:softHyphen/>
      </w:r>
      <w:r w:rsidR="0096320C" w:rsidRPr="0091339A">
        <w:rPr>
          <w:rFonts w:cs="B Lotus" w:hint="cs"/>
          <w:b/>
          <w:bCs/>
          <w:rtl/>
          <w:lang w:bidi="fa-IR"/>
        </w:rPr>
        <w:t xml:space="preserve">نامه </w:t>
      </w:r>
      <w:r w:rsidRPr="0091339A">
        <w:rPr>
          <w:rFonts w:cs="B Lotus" w:hint="cs"/>
          <w:b/>
          <w:bCs/>
          <w:rtl/>
          <w:lang w:bidi="fa-IR"/>
        </w:rPr>
        <w:t>نسبت به</w:t>
      </w:r>
      <w:r w:rsidR="00C41046" w:rsidRPr="0091339A">
        <w:rPr>
          <w:rFonts w:cs="B Lotus" w:hint="cs"/>
          <w:b/>
          <w:bCs/>
          <w:rtl/>
          <w:lang w:bidi="fa-IR"/>
        </w:rPr>
        <w:t xml:space="preserve"> </w:t>
      </w:r>
      <w:r w:rsidRPr="0091339A">
        <w:rPr>
          <w:rFonts w:cs="B Lotus" w:hint="cs"/>
          <w:b/>
          <w:bCs/>
          <w:rtl/>
          <w:lang w:bidi="fa-IR"/>
        </w:rPr>
        <w:t xml:space="preserve">تکمیل و تهیه مستندات </w:t>
      </w:r>
      <w:r w:rsidR="00C41046" w:rsidRPr="0091339A">
        <w:rPr>
          <w:rFonts w:cs="B Lotus" w:hint="cs"/>
          <w:b/>
          <w:bCs/>
          <w:rtl/>
          <w:lang w:bidi="fa-IR"/>
        </w:rPr>
        <w:t>مربوط به هر</w:t>
      </w:r>
      <w:r w:rsidRPr="0091339A">
        <w:rPr>
          <w:rFonts w:cs="B Lotus" w:hint="cs"/>
          <w:b/>
          <w:bCs/>
          <w:rtl/>
          <w:lang w:bidi="fa-IR"/>
        </w:rPr>
        <w:t xml:space="preserve"> بخش</w:t>
      </w:r>
      <w:r w:rsidR="00C41046" w:rsidRPr="0091339A">
        <w:rPr>
          <w:rFonts w:cs="B Lotus" w:hint="cs"/>
          <w:b/>
          <w:bCs/>
          <w:rtl/>
          <w:lang w:bidi="fa-IR"/>
        </w:rPr>
        <w:t>:</w:t>
      </w:r>
      <w:r w:rsidRPr="0091339A">
        <w:rPr>
          <w:rFonts w:cs="B Lotus" w:hint="cs"/>
          <w:b/>
          <w:bCs/>
          <w:rtl/>
          <w:lang w:bidi="fa-IR"/>
        </w:rPr>
        <w:t xml:space="preserve"> دانشجویان</w:t>
      </w:r>
      <w:r w:rsidR="004E19EE">
        <w:rPr>
          <w:rFonts w:cs="B Lotus" w:hint="cs"/>
          <w:b/>
          <w:bCs/>
          <w:rtl/>
          <w:lang w:bidi="fa-IR"/>
        </w:rPr>
        <w:t xml:space="preserve"> </w:t>
      </w:r>
      <w:r w:rsidR="00C41046" w:rsidRPr="00F52998">
        <w:rPr>
          <w:rFonts w:cs="B Lotus" w:hint="cs"/>
          <w:b/>
          <w:bCs/>
          <w:rtl/>
          <w:lang w:bidi="fa-IR"/>
        </w:rPr>
        <w:t xml:space="preserve">و </w:t>
      </w:r>
      <w:r w:rsidR="00ED7606">
        <w:rPr>
          <w:rFonts w:cs="B Lotus" w:hint="cs"/>
          <w:b/>
          <w:bCs/>
          <w:rtl/>
          <w:lang w:bidi="fa-IR"/>
        </w:rPr>
        <w:t>دانش آموختگان</w:t>
      </w:r>
      <w:r w:rsidR="00C41046" w:rsidRPr="00F52998">
        <w:rPr>
          <w:rFonts w:cs="B Lotus" w:hint="cs"/>
          <w:b/>
          <w:bCs/>
          <w:rtl/>
          <w:lang w:bidi="fa-IR"/>
        </w:rPr>
        <w:t xml:space="preserve"> </w:t>
      </w:r>
      <w:r w:rsidRPr="00F52998">
        <w:rPr>
          <w:rFonts w:cs="B Lotus" w:hint="cs"/>
          <w:b/>
          <w:bCs/>
          <w:rtl/>
          <w:lang w:bidi="fa-IR"/>
        </w:rPr>
        <w:t xml:space="preserve">از طریق مراجعه به </w:t>
      </w:r>
      <w:r w:rsidR="0096320C" w:rsidRPr="00F52998">
        <w:rPr>
          <w:rFonts w:cs="B Lotus" w:hint="cs"/>
          <w:b/>
          <w:bCs/>
          <w:rtl/>
          <w:lang w:bidi="fa-IR"/>
        </w:rPr>
        <w:t xml:space="preserve">واحد پژوهش </w:t>
      </w:r>
      <w:r w:rsidRPr="00F52998">
        <w:rPr>
          <w:rFonts w:cs="B Lotus" w:hint="cs"/>
          <w:b/>
          <w:bCs/>
          <w:rtl/>
          <w:lang w:bidi="fa-IR"/>
        </w:rPr>
        <w:t xml:space="preserve">دانشکده </w:t>
      </w:r>
      <w:r w:rsidR="00E04975" w:rsidRPr="00F52998">
        <w:rPr>
          <w:rFonts w:cs="B Lotus" w:hint="cs"/>
          <w:b/>
          <w:bCs/>
          <w:rtl/>
          <w:lang w:bidi="fa-IR"/>
        </w:rPr>
        <w:t>مورد</w:t>
      </w:r>
      <w:r w:rsidR="00E04975" w:rsidRPr="00F52998">
        <w:rPr>
          <w:rFonts w:cs="B Lotus"/>
          <w:b/>
          <w:bCs/>
          <w:rtl/>
          <w:lang w:bidi="fa-IR"/>
        </w:rPr>
        <w:softHyphen/>
      </w:r>
      <w:r w:rsidR="00E04975" w:rsidRPr="00F52998">
        <w:rPr>
          <w:rFonts w:cs="B Lotus" w:hint="cs"/>
          <w:b/>
          <w:bCs/>
          <w:rtl/>
          <w:lang w:bidi="fa-IR"/>
        </w:rPr>
        <w:t xml:space="preserve">نظر </w:t>
      </w:r>
      <w:r w:rsidRPr="00F52998">
        <w:rPr>
          <w:rFonts w:cs="B Lotus" w:hint="cs"/>
          <w:b/>
          <w:bCs/>
          <w:rtl/>
          <w:lang w:bidi="fa-IR"/>
        </w:rPr>
        <w:t>و ارائه درخواست و الصاق مستندات به</w:t>
      </w:r>
      <w:r w:rsidR="00C41046" w:rsidRPr="00F52998">
        <w:rPr>
          <w:rFonts w:cs="B Lotus" w:hint="cs"/>
          <w:b/>
          <w:bCs/>
          <w:rtl/>
          <w:lang w:bidi="fa-IR"/>
        </w:rPr>
        <w:t xml:space="preserve"> همراه کارت شناسایی معتبر </w:t>
      </w:r>
      <w:r w:rsidRPr="00F52998">
        <w:rPr>
          <w:rFonts w:cs="B Lotus" w:hint="cs"/>
          <w:b/>
          <w:bCs/>
          <w:rtl/>
          <w:lang w:bidi="fa-IR"/>
        </w:rPr>
        <w:t>اقدام نمایند.</w:t>
      </w:r>
    </w:p>
    <w:p w:rsidR="00BF25CB" w:rsidRPr="00354B34" w:rsidRDefault="00BF25CB" w:rsidP="00E93B13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BF25CB" w:rsidRPr="0022120D" w:rsidRDefault="00BF25CB" w:rsidP="009D0FB2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ماده </w:t>
      </w:r>
      <w:r w:rsidR="009D0FB2">
        <w:rPr>
          <w:rFonts w:cs="B Titr" w:hint="cs"/>
          <w:b/>
          <w:bCs/>
          <w:sz w:val="22"/>
          <w:szCs w:val="22"/>
          <w:rtl/>
          <w:lang w:bidi="fa-IR"/>
        </w:rPr>
        <w:t>8</w:t>
      </w:r>
      <w:r w:rsidRPr="0022120D">
        <w:rPr>
          <w:rFonts w:cs="B Titr" w:hint="cs"/>
          <w:b/>
          <w:bCs/>
          <w:sz w:val="22"/>
          <w:szCs w:val="22"/>
          <w:rtl/>
          <w:lang w:bidi="fa-IR"/>
        </w:rPr>
        <w:t>-</w:t>
      </w:r>
      <w:r w:rsidR="00E04975"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گردش کار دانشکده در خصوص بررسی پرونده متقاضیان</w:t>
      </w: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E04975" w:rsidRPr="0022120D">
        <w:rPr>
          <w:rFonts w:cs="B Titr" w:hint="cs"/>
          <w:b/>
          <w:bCs/>
          <w:sz w:val="22"/>
          <w:szCs w:val="22"/>
          <w:rtl/>
          <w:lang w:bidi="fa-IR"/>
        </w:rPr>
        <w:t>آیین</w:t>
      </w:r>
      <w:r w:rsidR="00C66C6D"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قدر:</w:t>
      </w:r>
    </w:p>
    <w:p w:rsidR="000F706B" w:rsidRPr="00D90763" w:rsidRDefault="00E04975" w:rsidP="00D90763">
      <w:pPr>
        <w:pStyle w:val="ListParagraph"/>
        <w:numPr>
          <w:ilvl w:val="0"/>
          <w:numId w:val="23"/>
        </w:numPr>
        <w:spacing w:line="276" w:lineRule="auto"/>
        <w:ind w:left="424" w:hanging="284"/>
        <w:jc w:val="lowKashida"/>
        <w:rPr>
          <w:rFonts w:cs="B Lotus"/>
          <w:b/>
          <w:bCs/>
          <w:rtl/>
          <w:lang w:bidi="fa-IR"/>
        </w:rPr>
      </w:pPr>
      <w:r w:rsidRPr="00D90763">
        <w:rPr>
          <w:rFonts w:cs="B Lotus" w:hint="cs"/>
          <w:b/>
          <w:bCs/>
          <w:rtl/>
          <w:lang w:bidi="fa-IR"/>
        </w:rPr>
        <w:t xml:space="preserve">دانشکده مورد نظر با محوریت </w:t>
      </w:r>
      <w:r w:rsidR="00D90763" w:rsidRPr="00D90763">
        <w:rPr>
          <w:rFonts w:cs="B Lotus" w:hint="cs"/>
          <w:b/>
          <w:bCs/>
          <w:rtl/>
          <w:lang w:bidi="fa-IR"/>
        </w:rPr>
        <w:t>رئیس</w:t>
      </w:r>
      <w:r w:rsidRPr="00D90763">
        <w:rPr>
          <w:rFonts w:cs="B Lotus" w:hint="cs"/>
          <w:b/>
          <w:bCs/>
          <w:rtl/>
          <w:lang w:bidi="fa-IR"/>
        </w:rPr>
        <w:t xml:space="preserve"> دانشکده پس از دریافت مستندات متقاضیان، نسبت به بررسی</w:t>
      </w:r>
      <w:r w:rsidR="008E2CF2" w:rsidRPr="00D90763">
        <w:rPr>
          <w:rFonts w:cs="B Lotus" w:hint="cs"/>
          <w:b/>
          <w:bCs/>
          <w:rtl/>
          <w:lang w:bidi="fa-IR"/>
        </w:rPr>
        <w:t xml:space="preserve"> اولیه</w:t>
      </w:r>
      <w:r w:rsidRPr="00D90763">
        <w:rPr>
          <w:rFonts w:cs="B Lotus" w:hint="cs"/>
          <w:b/>
          <w:bCs/>
          <w:rtl/>
          <w:lang w:bidi="fa-IR"/>
        </w:rPr>
        <w:t xml:space="preserve"> پرونده متقاضی و انطباق مستندات مطابق با ماده 3 و جد</w:t>
      </w:r>
      <w:r w:rsidR="008E2CF2" w:rsidRPr="00D90763">
        <w:rPr>
          <w:rFonts w:cs="B Lotus" w:hint="cs"/>
          <w:b/>
          <w:bCs/>
          <w:rtl/>
          <w:lang w:bidi="fa-IR"/>
        </w:rPr>
        <w:t>ا</w:t>
      </w:r>
      <w:r w:rsidRPr="00D90763">
        <w:rPr>
          <w:rFonts w:cs="B Lotus" w:hint="cs"/>
          <w:b/>
          <w:bCs/>
          <w:rtl/>
          <w:lang w:bidi="fa-IR"/>
        </w:rPr>
        <w:t xml:space="preserve">ول شماره </w:t>
      </w:r>
      <w:r w:rsidR="008E2CF2" w:rsidRPr="00D90763">
        <w:rPr>
          <w:rFonts w:cs="B Lotus" w:hint="cs"/>
          <w:b/>
          <w:bCs/>
          <w:rtl/>
          <w:lang w:bidi="fa-IR"/>
        </w:rPr>
        <w:t>1و</w:t>
      </w:r>
      <w:r w:rsidR="00D90763">
        <w:rPr>
          <w:rFonts w:cs="B Lotus" w:hint="cs"/>
          <w:b/>
          <w:bCs/>
          <w:rtl/>
          <w:lang w:bidi="fa-IR"/>
        </w:rPr>
        <w:t>3</w:t>
      </w:r>
      <w:r w:rsidRPr="00D90763">
        <w:rPr>
          <w:rFonts w:cs="B Lotus" w:hint="cs"/>
          <w:b/>
          <w:bCs/>
          <w:rtl/>
          <w:lang w:bidi="fa-IR"/>
        </w:rPr>
        <w:t xml:space="preserve"> این شیوه</w:t>
      </w:r>
      <w:r w:rsidRPr="00D90763">
        <w:rPr>
          <w:rFonts w:cs="B Lotus"/>
          <w:b/>
          <w:bCs/>
          <w:rtl/>
          <w:lang w:bidi="fa-IR"/>
        </w:rPr>
        <w:softHyphen/>
      </w:r>
      <w:r w:rsidRPr="00D90763">
        <w:rPr>
          <w:rFonts w:cs="B Lotus" w:hint="cs"/>
          <w:b/>
          <w:bCs/>
          <w:rtl/>
          <w:lang w:bidi="fa-IR"/>
        </w:rPr>
        <w:t>نامه اقدام می</w:t>
      </w:r>
      <w:r w:rsidRPr="00D90763">
        <w:rPr>
          <w:rFonts w:cs="B Lotus"/>
          <w:b/>
          <w:bCs/>
          <w:rtl/>
          <w:lang w:bidi="fa-IR"/>
        </w:rPr>
        <w:softHyphen/>
      </w:r>
      <w:r w:rsidRPr="00D90763">
        <w:rPr>
          <w:rFonts w:cs="B Lotus" w:hint="cs"/>
          <w:b/>
          <w:bCs/>
          <w:rtl/>
          <w:lang w:bidi="fa-IR"/>
        </w:rPr>
        <w:t xml:space="preserve">نماید. </w:t>
      </w:r>
    </w:p>
    <w:p w:rsidR="000F706B" w:rsidRPr="002B0E12" w:rsidRDefault="000F706B" w:rsidP="002B0E12">
      <w:pPr>
        <w:pStyle w:val="ListParagraph"/>
        <w:numPr>
          <w:ilvl w:val="0"/>
          <w:numId w:val="23"/>
        </w:numPr>
        <w:spacing w:line="276" w:lineRule="auto"/>
        <w:ind w:left="424" w:hanging="284"/>
        <w:jc w:val="lowKashida"/>
        <w:rPr>
          <w:rFonts w:cs="B Lotus"/>
          <w:b/>
          <w:bCs/>
          <w:rtl/>
          <w:lang w:bidi="fa-IR"/>
        </w:rPr>
      </w:pPr>
      <w:r w:rsidRPr="002B0E12">
        <w:rPr>
          <w:rFonts w:cs="B Lotus" w:hint="cs"/>
          <w:b/>
          <w:bCs/>
          <w:rtl/>
          <w:lang w:bidi="fa-IR"/>
        </w:rPr>
        <w:t xml:space="preserve">دانشکده نسبت به تشکیل کارگروهی متشکل از </w:t>
      </w:r>
      <w:r w:rsidR="002B0E12" w:rsidRPr="002B0E12">
        <w:rPr>
          <w:rFonts w:cs="B Lotus" w:hint="cs"/>
          <w:b/>
          <w:bCs/>
          <w:rtl/>
          <w:lang w:bidi="fa-IR"/>
        </w:rPr>
        <w:t>رئیس دانشکده</w:t>
      </w:r>
      <w:r w:rsidR="002B0E12">
        <w:rPr>
          <w:rFonts w:cs="B Lotus" w:hint="cs"/>
          <w:b/>
          <w:bCs/>
          <w:rtl/>
          <w:lang w:bidi="fa-IR"/>
        </w:rPr>
        <w:t>،</w:t>
      </w:r>
      <w:r w:rsidR="002B0E12" w:rsidRPr="002B0E12">
        <w:rPr>
          <w:rFonts w:cs="B Lotus" w:hint="cs"/>
          <w:b/>
          <w:bCs/>
          <w:rtl/>
          <w:lang w:bidi="fa-IR"/>
        </w:rPr>
        <w:t xml:space="preserve"> معاون / مدیر پژوهش و فناوری دانشکده</w:t>
      </w:r>
      <w:r w:rsidR="002B0E12">
        <w:rPr>
          <w:rFonts w:cs="B Lotus" w:hint="cs"/>
          <w:b/>
          <w:bCs/>
          <w:rtl/>
          <w:lang w:bidi="fa-IR"/>
        </w:rPr>
        <w:t xml:space="preserve"> و</w:t>
      </w:r>
      <w:r w:rsidR="002B0E12" w:rsidRPr="002B0E12">
        <w:rPr>
          <w:rFonts w:cs="B Lotus" w:hint="cs"/>
          <w:b/>
          <w:bCs/>
          <w:rtl/>
          <w:lang w:bidi="fa-IR"/>
        </w:rPr>
        <w:t xml:space="preserve"> </w:t>
      </w:r>
      <w:r w:rsidRPr="002B0E12">
        <w:rPr>
          <w:rFonts w:cs="B Lotus" w:hint="cs"/>
          <w:b/>
          <w:bCs/>
          <w:rtl/>
          <w:lang w:bidi="fa-IR"/>
        </w:rPr>
        <w:t>مدیر</w:t>
      </w:r>
      <w:r w:rsidR="0091339A">
        <w:rPr>
          <w:rFonts w:cs="B Lotus" w:hint="cs"/>
          <w:b/>
          <w:bCs/>
          <w:rtl/>
          <w:lang w:bidi="fa-IR"/>
        </w:rPr>
        <w:t xml:space="preserve"> / مدیران</w:t>
      </w:r>
      <w:r w:rsidRPr="002B0E12">
        <w:rPr>
          <w:rFonts w:cs="B Lotus" w:hint="cs"/>
          <w:b/>
          <w:bCs/>
          <w:rtl/>
          <w:lang w:bidi="fa-IR"/>
        </w:rPr>
        <w:t xml:space="preserve"> گروه اقدام و نسبت به ارزیابی نهایی متقاضیان آیین قدر در این کارگروه تصمیم</w:t>
      </w:r>
      <w:r w:rsidRPr="002B0E12">
        <w:rPr>
          <w:rFonts w:cs="B Lotus"/>
          <w:b/>
          <w:bCs/>
          <w:rtl/>
          <w:lang w:bidi="fa-IR"/>
        </w:rPr>
        <w:softHyphen/>
      </w:r>
      <w:r w:rsidRPr="002B0E12">
        <w:rPr>
          <w:rFonts w:cs="B Lotus" w:hint="cs"/>
          <w:b/>
          <w:bCs/>
          <w:rtl/>
          <w:lang w:bidi="fa-IR"/>
        </w:rPr>
        <w:t>گیری می</w:t>
      </w:r>
      <w:r w:rsidR="00115C83" w:rsidRPr="002B0E12">
        <w:rPr>
          <w:rFonts w:cs="B Lotus"/>
          <w:b/>
          <w:bCs/>
          <w:rtl/>
          <w:lang w:bidi="fa-IR"/>
        </w:rPr>
        <w:softHyphen/>
      </w:r>
      <w:r w:rsidRPr="002B0E12">
        <w:rPr>
          <w:rFonts w:cs="B Lotus" w:hint="cs"/>
          <w:b/>
          <w:bCs/>
          <w:rtl/>
          <w:lang w:bidi="fa-IR"/>
        </w:rPr>
        <w:t xml:space="preserve">نماید. </w:t>
      </w:r>
    </w:p>
    <w:p w:rsidR="00D46886" w:rsidRDefault="0022120D" w:rsidP="0022120D">
      <w:pPr>
        <w:pStyle w:val="ListParagraph"/>
        <w:numPr>
          <w:ilvl w:val="0"/>
          <w:numId w:val="23"/>
        </w:numPr>
        <w:spacing w:line="276" w:lineRule="auto"/>
        <w:ind w:left="424" w:hanging="284"/>
        <w:jc w:val="lowKashida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>رئیس دانشکده</w:t>
      </w:r>
      <w:r w:rsidR="00E04975" w:rsidRPr="0022120D">
        <w:rPr>
          <w:rFonts w:cs="B Lotus" w:hint="cs"/>
          <w:b/>
          <w:bCs/>
          <w:rtl/>
          <w:lang w:bidi="fa-IR"/>
        </w:rPr>
        <w:t xml:space="preserve"> نسبت به معرفی افراد حائز</w:t>
      </w:r>
      <w:r w:rsidR="00E04975" w:rsidRPr="0022120D">
        <w:rPr>
          <w:rFonts w:cs="B Lotus"/>
          <w:b/>
          <w:bCs/>
          <w:rtl/>
          <w:lang w:bidi="fa-IR"/>
        </w:rPr>
        <w:softHyphen/>
      </w:r>
      <w:r w:rsidR="005F7E8D" w:rsidRPr="0022120D">
        <w:rPr>
          <w:rFonts w:cs="B Lotus" w:hint="cs"/>
          <w:b/>
          <w:bCs/>
          <w:rtl/>
          <w:lang w:bidi="fa-IR"/>
        </w:rPr>
        <w:t xml:space="preserve">شرایط </w:t>
      </w:r>
      <w:r w:rsidR="00E04975" w:rsidRPr="0022120D">
        <w:rPr>
          <w:rFonts w:cs="B Lotus" w:hint="cs"/>
          <w:b/>
          <w:bCs/>
          <w:rtl/>
          <w:lang w:bidi="fa-IR"/>
        </w:rPr>
        <w:t>دارای بیشترین مقدار امتیاز کسب شده</w:t>
      </w:r>
      <w:r>
        <w:rPr>
          <w:rFonts w:cs="B Lotus" w:hint="cs"/>
          <w:b/>
          <w:bCs/>
          <w:rtl/>
          <w:lang w:bidi="fa-IR"/>
        </w:rPr>
        <w:t xml:space="preserve">، در مقاطع مختلف تحصیلی دانشکده، به معاون پژوهش و فناوری </w:t>
      </w:r>
      <w:r w:rsidRPr="0022120D">
        <w:rPr>
          <w:rFonts w:cs="B Lotus" w:hint="cs"/>
          <w:b/>
          <w:bCs/>
          <w:rtl/>
          <w:lang w:bidi="fa-IR"/>
        </w:rPr>
        <w:t xml:space="preserve">دانشگاه تا نیمه اول آبان ماه همان </w:t>
      </w:r>
      <w:r w:rsidRPr="00496B4B">
        <w:rPr>
          <w:rFonts w:cs="B Lotus" w:hint="cs"/>
          <w:b/>
          <w:bCs/>
          <w:rtl/>
          <w:lang w:bidi="fa-IR"/>
        </w:rPr>
        <w:t>سال</w:t>
      </w:r>
      <w:r>
        <w:rPr>
          <w:rFonts w:cs="B Lotus" w:hint="cs"/>
          <w:b/>
          <w:bCs/>
          <w:rtl/>
          <w:lang w:bidi="fa-IR"/>
        </w:rPr>
        <w:t xml:space="preserve"> </w:t>
      </w:r>
      <w:r w:rsidR="000F706B" w:rsidRPr="0022120D">
        <w:rPr>
          <w:rFonts w:cs="B Lotus" w:hint="cs"/>
          <w:b/>
          <w:bCs/>
          <w:rtl/>
          <w:lang w:bidi="fa-IR"/>
        </w:rPr>
        <w:t>اقدام می</w:t>
      </w:r>
      <w:r w:rsidR="000F706B" w:rsidRPr="0022120D">
        <w:rPr>
          <w:rFonts w:cs="B Lotus"/>
          <w:b/>
          <w:bCs/>
          <w:rtl/>
          <w:lang w:bidi="fa-IR"/>
        </w:rPr>
        <w:softHyphen/>
      </w:r>
      <w:r w:rsidR="000F706B" w:rsidRPr="0022120D">
        <w:rPr>
          <w:rFonts w:cs="B Lotus" w:hint="cs"/>
          <w:b/>
          <w:bCs/>
          <w:rtl/>
          <w:lang w:bidi="fa-IR"/>
        </w:rPr>
        <w:t>نماید.</w:t>
      </w:r>
    </w:p>
    <w:p w:rsidR="0022120D" w:rsidRPr="0022120D" w:rsidRDefault="0022120D" w:rsidP="0022120D">
      <w:pPr>
        <w:pStyle w:val="ListParagraph"/>
        <w:spacing w:line="276" w:lineRule="auto"/>
        <w:ind w:left="424"/>
        <w:jc w:val="lowKashida"/>
        <w:rPr>
          <w:rFonts w:cs="B Lotus"/>
          <w:b/>
          <w:bCs/>
          <w:rtl/>
          <w:lang w:bidi="fa-IR"/>
        </w:rPr>
      </w:pPr>
    </w:p>
    <w:p w:rsidR="00BF25CB" w:rsidRPr="0022120D" w:rsidRDefault="00BF25CB" w:rsidP="009D0FB2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ماده </w:t>
      </w:r>
      <w:r w:rsidR="009D0FB2">
        <w:rPr>
          <w:rFonts w:cs="B Titr" w:hint="cs"/>
          <w:b/>
          <w:bCs/>
          <w:sz w:val="22"/>
          <w:szCs w:val="22"/>
          <w:rtl/>
          <w:lang w:bidi="fa-IR"/>
        </w:rPr>
        <w:t>9</w:t>
      </w: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Pr="0022120D">
        <w:rPr>
          <w:rFonts w:ascii="Sakkal Majalla" w:hAnsi="Sakkal Majalla" w:cs="Sakkal Majalla" w:hint="cs"/>
          <w:b/>
          <w:bCs/>
          <w:sz w:val="22"/>
          <w:szCs w:val="22"/>
          <w:rtl/>
          <w:lang w:bidi="fa-IR"/>
        </w:rPr>
        <w:t>–</w:t>
      </w: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20499B" w:rsidRPr="0022120D">
        <w:rPr>
          <w:rFonts w:cs="B Titr" w:hint="cs"/>
          <w:b/>
          <w:bCs/>
          <w:sz w:val="22"/>
          <w:szCs w:val="22"/>
          <w:rtl/>
          <w:lang w:bidi="fa-IR"/>
        </w:rPr>
        <w:t>گردش کار معاونت پژوهش و فناوری دانشگاه در خصوص بررسی پرونده متقاضیان آیین</w:t>
      </w:r>
      <w:r w:rsidR="00C66C6D"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قدر:</w:t>
      </w:r>
    </w:p>
    <w:p w:rsidR="00F52998" w:rsidRDefault="0020499B" w:rsidP="00F52998">
      <w:pPr>
        <w:pStyle w:val="ListParagraph"/>
        <w:numPr>
          <w:ilvl w:val="0"/>
          <w:numId w:val="31"/>
        </w:numPr>
        <w:spacing w:line="276" w:lineRule="auto"/>
        <w:ind w:left="424"/>
        <w:jc w:val="lowKashida"/>
        <w:rPr>
          <w:rFonts w:cs="B Lotus"/>
          <w:b/>
          <w:bCs/>
          <w:lang w:bidi="fa-IR"/>
        </w:rPr>
      </w:pPr>
      <w:r w:rsidRPr="00F52998">
        <w:rPr>
          <w:rFonts w:cs="B Lotus" w:hint="cs"/>
          <w:b/>
          <w:bCs/>
          <w:rtl/>
          <w:lang w:bidi="fa-IR"/>
        </w:rPr>
        <w:t xml:space="preserve">معاونت پژوهشی و فناوری دانشگاه پس از دریافت </w:t>
      </w:r>
      <w:r w:rsidR="00F52998">
        <w:rPr>
          <w:rFonts w:cs="B Lotus" w:hint="cs"/>
          <w:b/>
          <w:bCs/>
          <w:rtl/>
          <w:lang w:bidi="fa-IR"/>
        </w:rPr>
        <w:t xml:space="preserve">اسامی </w:t>
      </w:r>
      <w:r w:rsidRPr="00F52998">
        <w:rPr>
          <w:rFonts w:cs="B Lotus" w:hint="cs"/>
          <w:b/>
          <w:bCs/>
          <w:rtl/>
          <w:lang w:bidi="fa-IR"/>
        </w:rPr>
        <w:t>واجدین شرایط از سوی دانشکده</w:t>
      </w:r>
      <w:r w:rsidRPr="00F52998">
        <w:rPr>
          <w:rFonts w:cs="B Lotus"/>
          <w:b/>
          <w:bCs/>
          <w:rtl/>
          <w:lang w:bidi="fa-IR"/>
        </w:rPr>
        <w:softHyphen/>
      </w:r>
      <w:r w:rsidRPr="00F52998">
        <w:rPr>
          <w:rFonts w:cs="B Lotus" w:hint="cs"/>
          <w:b/>
          <w:bCs/>
          <w:rtl/>
          <w:lang w:bidi="fa-IR"/>
        </w:rPr>
        <w:t xml:space="preserve">ها نسبت به برگزاری جلسه بررسی نهایی پرونده متقاضیان با حضور ارکان اجرایی آیین مطابق با ماده </w:t>
      </w:r>
      <w:r w:rsidR="00C40691" w:rsidRPr="00F52998">
        <w:rPr>
          <w:rFonts w:cs="B Lotus" w:hint="cs"/>
          <w:b/>
          <w:bCs/>
          <w:rtl/>
          <w:lang w:bidi="fa-IR"/>
        </w:rPr>
        <w:t>2</w:t>
      </w:r>
      <w:r w:rsidRPr="00F52998">
        <w:rPr>
          <w:rFonts w:cs="B Lotus" w:hint="cs"/>
          <w:b/>
          <w:bCs/>
          <w:rtl/>
          <w:lang w:bidi="fa-IR"/>
        </w:rPr>
        <w:t xml:space="preserve"> اقدام می نماید.</w:t>
      </w:r>
    </w:p>
    <w:p w:rsidR="0020499B" w:rsidRPr="00F52998" w:rsidRDefault="0020499B" w:rsidP="00F52998">
      <w:pPr>
        <w:pStyle w:val="ListParagraph"/>
        <w:numPr>
          <w:ilvl w:val="0"/>
          <w:numId w:val="31"/>
        </w:numPr>
        <w:spacing w:line="276" w:lineRule="auto"/>
        <w:ind w:left="424"/>
        <w:jc w:val="lowKashida"/>
        <w:rPr>
          <w:rFonts w:cs="B Lotus"/>
          <w:b/>
          <w:bCs/>
          <w:rtl/>
          <w:lang w:bidi="fa-IR"/>
        </w:rPr>
      </w:pPr>
      <w:r w:rsidRPr="00F52998">
        <w:rPr>
          <w:rFonts w:cs="B Lotus" w:hint="cs"/>
          <w:b/>
          <w:bCs/>
          <w:rtl/>
          <w:lang w:bidi="fa-IR"/>
        </w:rPr>
        <w:t xml:space="preserve"> </w:t>
      </w:r>
      <w:r w:rsidR="00C40691" w:rsidRPr="00F52998">
        <w:rPr>
          <w:rFonts w:cs="B Lotus" w:hint="cs"/>
          <w:b/>
          <w:bCs/>
          <w:rtl/>
          <w:lang w:bidi="fa-IR"/>
        </w:rPr>
        <w:t xml:space="preserve">پس </w:t>
      </w:r>
      <w:r w:rsidR="00E02B23" w:rsidRPr="00F52998">
        <w:rPr>
          <w:rFonts w:cs="B Lotus" w:hint="cs"/>
          <w:b/>
          <w:bCs/>
          <w:rtl/>
          <w:lang w:bidi="fa-IR"/>
        </w:rPr>
        <w:t xml:space="preserve">از بررسی پرونده متقاضیان، </w:t>
      </w:r>
      <w:r w:rsidR="00C40691" w:rsidRPr="00F52998">
        <w:rPr>
          <w:rFonts w:cs="B Lotus" w:hint="cs"/>
          <w:b/>
          <w:bCs/>
          <w:rtl/>
          <w:lang w:bidi="fa-IR"/>
        </w:rPr>
        <w:t>دبیر جلسه نسبت به تهیه صورت</w:t>
      </w:r>
      <w:r w:rsidR="00C40691" w:rsidRPr="00F52998">
        <w:rPr>
          <w:rFonts w:cs="B Lotus"/>
          <w:b/>
          <w:bCs/>
          <w:rtl/>
          <w:lang w:bidi="fa-IR"/>
        </w:rPr>
        <w:softHyphen/>
      </w:r>
      <w:r w:rsidR="00C40691" w:rsidRPr="00F52998">
        <w:rPr>
          <w:rFonts w:cs="B Lotus" w:hint="cs"/>
          <w:b/>
          <w:bCs/>
          <w:rtl/>
          <w:lang w:bidi="fa-IR"/>
        </w:rPr>
        <w:t xml:space="preserve">جلسه </w:t>
      </w:r>
      <w:r w:rsidR="00E02B23" w:rsidRPr="00F52998">
        <w:rPr>
          <w:rFonts w:cs="B Lotus" w:hint="cs"/>
          <w:b/>
          <w:bCs/>
          <w:rtl/>
          <w:lang w:bidi="fa-IR"/>
        </w:rPr>
        <w:t xml:space="preserve">و درج اسامی </w:t>
      </w:r>
      <w:r w:rsidR="00C40691" w:rsidRPr="00F52998">
        <w:rPr>
          <w:rFonts w:cs="B Lotus" w:hint="cs"/>
          <w:b/>
          <w:bCs/>
          <w:rtl/>
          <w:lang w:bidi="fa-IR"/>
        </w:rPr>
        <w:t>منتخبین آیین قدر در بخش</w:t>
      </w:r>
      <w:r w:rsidR="00C40691" w:rsidRPr="00F52998">
        <w:rPr>
          <w:rFonts w:cs="B Lotus"/>
          <w:b/>
          <w:bCs/>
          <w:rtl/>
          <w:lang w:bidi="fa-IR"/>
        </w:rPr>
        <w:softHyphen/>
      </w:r>
      <w:r w:rsidR="00C40691" w:rsidRPr="00F52998">
        <w:rPr>
          <w:rFonts w:cs="B Lotus" w:hint="cs"/>
          <w:b/>
          <w:bCs/>
          <w:rtl/>
          <w:lang w:bidi="fa-IR"/>
        </w:rPr>
        <w:t xml:space="preserve">های دانشجویان و </w:t>
      </w:r>
      <w:r w:rsidR="00ED7606">
        <w:rPr>
          <w:rFonts w:cs="B Lotus" w:hint="cs"/>
          <w:b/>
          <w:bCs/>
          <w:rtl/>
          <w:lang w:bidi="fa-IR"/>
        </w:rPr>
        <w:t>دانش آموختگان</w:t>
      </w:r>
      <w:r w:rsidR="00C40691" w:rsidRPr="00F52998">
        <w:rPr>
          <w:rFonts w:cs="B Lotus" w:hint="cs"/>
          <w:b/>
          <w:bCs/>
          <w:rtl/>
          <w:lang w:bidi="fa-IR"/>
        </w:rPr>
        <w:t xml:space="preserve"> اقدام و نتیجه امر را برای تأیید نهایی در</w:t>
      </w:r>
      <w:r w:rsidR="005F7E8D" w:rsidRPr="00F52998">
        <w:rPr>
          <w:rFonts w:cs="B Lotus" w:hint="cs"/>
          <w:b/>
          <w:bCs/>
          <w:rtl/>
          <w:lang w:bidi="fa-IR"/>
        </w:rPr>
        <w:t xml:space="preserve"> جلسه</w:t>
      </w:r>
      <w:r w:rsidR="00C40691" w:rsidRPr="00F52998">
        <w:rPr>
          <w:rFonts w:cs="B Lotus" w:hint="cs"/>
          <w:b/>
          <w:bCs/>
          <w:rtl/>
          <w:lang w:bidi="fa-IR"/>
        </w:rPr>
        <w:t xml:space="preserve"> شورای پژوهش و فناوری دانشگاه و </w:t>
      </w:r>
      <w:r w:rsidR="005F7E8D" w:rsidRPr="00F52998">
        <w:rPr>
          <w:rFonts w:cs="B Lotus" w:hint="cs"/>
          <w:b/>
          <w:bCs/>
          <w:rtl/>
          <w:lang w:bidi="fa-IR"/>
        </w:rPr>
        <w:t>همچنین</w:t>
      </w:r>
      <w:r w:rsidR="00E02B23" w:rsidRPr="00F52998">
        <w:rPr>
          <w:rFonts w:cs="B Lotus" w:hint="cs"/>
          <w:b/>
          <w:bCs/>
          <w:rtl/>
          <w:lang w:bidi="fa-IR"/>
        </w:rPr>
        <w:t xml:space="preserve"> طرح در </w:t>
      </w:r>
      <w:r w:rsidR="00C40691" w:rsidRPr="00F52998">
        <w:rPr>
          <w:rFonts w:cs="B Lotus" w:hint="cs"/>
          <w:b/>
          <w:bCs/>
          <w:rtl/>
          <w:lang w:bidi="fa-IR"/>
        </w:rPr>
        <w:t xml:space="preserve">هیأت رئیسه دانشگاه </w:t>
      </w:r>
      <w:r w:rsidR="005F7E8D" w:rsidRPr="00F52998">
        <w:rPr>
          <w:rFonts w:cs="B Lotus" w:hint="cs"/>
          <w:b/>
          <w:bCs/>
          <w:rtl/>
          <w:lang w:bidi="fa-IR"/>
        </w:rPr>
        <w:t>تا پایان آبان ماه همان سال ا</w:t>
      </w:r>
      <w:r w:rsidR="000562E1" w:rsidRPr="00F52998">
        <w:rPr>
          <w:rFonts w:cs="B Lotus" w:hint="cs"/>
          <w:b/>
          <w:bCs/>
          <w:rtl/>
          <w:lang w:bidi="fa-IR"/>
        </w:rPr>
        <w:t>رائه</w:t>
      </w:r>
      <w:r w:rsidR="005F7E8D" w:rsidRPr="00F52998">
        <w:rPr>
          <w:rFonts w:cs="B Lotus" w:hint="cs"/>
          <w:b/>
          <w:bCs/>
          <w:rtl/>
          <w:lang w:bidi="fa-IR"/>
        </w:rPr>
        <w:t xml:space="preserve"> می</w:t>
      </w:r>
      <w:r w:rsidR="005F7E8D" w:rsidRPr="00F52998">
        <w:rPr>
          <w:rFonts w:cs="B Lotus"/>
          <w:b/>
          <w:bCs/>
          <w:rtl/>
          <w:lang w:bidi="fa-IR"/>
        </w:rPr>
        <w:softHyphen/>
      </w:r>
      <w:r w:rsidR="005F7E8D" w:rsidRPr="00F52998">
        <w:rPr>
          <w:rFonts w:cs="B Lotus" w:hint="cs"/>
          <w:b/>
          <w:bCs/>
          <w:rtl/>
          <w:lang w:bidi="fa-IR"/>
        </w:rPr>
        <w:t>نماید.</w:t>
      </w:r>
    </w:p>
    <w:p w:rsidR="00BF25CB" w:rsidRPr="00354B34" w:rsidRDefault="00BF25CB" w:rsidP="00BF25CB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BF25CB" w:rsidRPr="0022120D" w:rsidRDefault="00BF25CB" w:rsidP="009D0FB2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ماده </w:t>
      </w:r>
      <w:r w:rsidR="009D0FB2">
        <w:rPr>
          <w:rFonts w:cs="B Titr" w:hint="cs"/>
          <w:b/>
          <w:bCs/>
          <w:sz w:val="22"/>
          <w:szCs w:val="22"/>
          <w:rtl/>
          <w:lang w:bidi="fa-IR"/>
        </w:rPr>
        <w:t>10</w:t>
      </w: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Pr="0022120D">
        <w:rPr>
          <w:rFonts w:ascii="Sakkal Majalla" w:hAnsi="Sakkal Majalla" w:cs="Sakkal Majalla" w:hint="cs"/>
          <w:b/>
          <w:bCs/>
          <w:sz w:val="22"/>
          <w:szCs w:val="22"/>
          <w:rtl/>
          <w:lang w:bidi="fa-IR"/>
        </w:rPr>
        <w:t>–</w:t>
      </w: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D45C48" w:rsidRPr="0022120D">
        <w:rPr>
          <w:rFonts w:cs="B Titr" w:hint="cs"/>
          <w:b/>
          <w:bCs/>
          <w:sz w:val="22"/>
          <w:szCs w:val="22"/>
          <w:rtl/>
          <w:lang w:bidi="fa-IR"/>
        </w:rPr>
        <w:t>نحوه تجلیل از منتخبین آیین قدر</w:t>
      </w:r>
      <w:r w:rsidR="00C66C6D" w:rsidRPr="0022120D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p w:rsidR="00BF25CB" w:rsidRPr="00F52998" w:rsidRDefault="00D45C48" w:rsidP="00F52998">
      <w:pPr>
        <w:pStyle w:val="ListParagraph"/>
        <w:numPr>
          <w:ilvl w:val="0"/>
          <w:numId w:val="32"/>
        </w:numPr>
        <w:spacing w:line="276" w:lineRule="auto"/>
        <w:ind w:left="282" w:hanging="283"/>
        <w:jc w:val="both"/>
        <w:rPr>
          <w:rFonts w:cs="B Lotus"/>
          <w:b/>
          <w:bCs/>
          <w:rtl/>
          <w:lang w:bidi="fa-IR"/>
        </w:rPr>
      </w:pPr>
      <w:r w:rsidRPr="00F52998">
        <w:rPr>
          <w:rFonts w:cs="B Lotus" w:hint="cs"/>
          <w:b/>
          <w:bCs/>
          <w:rtl/>
          <w:lang w:bidi="fa-IR"/>
        </w:rPr>
        <w:t>معاونت پژوهش و فناوری دانشگاه به منظور تجلیل از منتخبین آیین قدر، در برنامه</w:t>
      </w:r>
      <w:r w:rsidRPr="00F52998">
        <w:rPr>
          <w:rFonts w:cs="B Lotus"/>
          <w:b/>
          <w:bCs/>
          <w:rtl/>
          <w:lang w:bidi="fa-IR"/>
        </w:rPr>
        <w:softHyphen/>
      </w:r>
      <w:r w:rsidRPr="00F52998">
        <w:rPr>
          <w:rFonts w:cs="B Lotus" w:hint="cs"/>
          <w:b/>
          <w:bCs/>
          <w:rtl/>
          <w:lang w:bidi="fa-IR"/>
        </w:rPr>
        <w:t>ی ویژه</w:t>
      </w:r>
      <w:r w:rsidRPr="00F52998">
        <w:rPr>
          <w:rFonts w:cs="B Lotus"/>
          <w:b/>
          <w:bCs/>
          <w:rtl/>
          <w:lang w:bidi="fa-IR"/>
        </w:rPr>
        <w:softHyphen/>
      </w:r>
      <w:r w:rsidRPr="00F52998">
        <w:rPr>
          <w:rFonts w:cs="B Lotus" w:hint="cs"/>
          <w:b/>
          <w:bCs/>
          <w:rtl/>
          <w:lang w:bidi="fa-IR"/>
        </w:rPr>
        <w:t>ای که به همین منظور در هفته ملی پژوهش و فناوری برگزار می</w:t>
      </w:r>
      <w:r w:rsidRPr="00F52998">
        <w:rPr>
          <w:rFonts w:cs="B Lotus"/>
          <w:b/>
          <w:bCs/>
          <w:rtl/>
          <w:lang w:bidi="fa-IR"/>
        </w:rPr>
        <w:softHyphen/>
      </w:r>
      <w:r w:rsidRPr="00F52998">
        <w:rPr>
          <w:rFonts w:cs="B Lotus" w:hint="cs"/>
          <w:b/>
          <w:bCs/>
          <w:rtl/>
          <w:lang w:bidi="fa-IR"/>
        </w:rPr>
        <w:t>شود</w:t>
      </w:r>
      <w:r w:rsidR="0022120D" w:rsidRPr="00F52998">
        <w:rPr>
          <w:rFonts w:cs="B Lotus" w:hint="cs"/>
          <w:b/>
          <w:bCs/>
          <w:rtl/>
          <w:lang w:bidi="fa-IR"/>
        </w:rPr>
        <w:t>،</w:t>
      </w:r>
      <w:r w:rsidRPr="00F52998">
        <w:rPr>
          <w:rFonts w:cs="B Lotus" w:hint="cs"/>
          <w:b/>
          <w:bCs/>
          <w:rtl/>
          <w:lang w:bidi="fa-IR"/>
        </w:rPr>
        <w:t xml:space="preserve"> </w:t>
      </w:r>
      <w:r w:rsidR="00D46886" w:rsidRPr="00F52998">
        <w:rPr>
          <w:rFonts w:cs="B Lotus" w:hint="cs"/>
          <w:b/>
          <w:bCs/>
          <w:rtl/>
          <w:lang w:bidi="fa-IR"/>
        </w:rPr>
        <w:t>برای</w:t>
      </w:r>
      <w:r w:rsidRPr="00F52998">
        <w:rPr>
          <w:rFonts w:cs="B Lotus" w:hint="cs"/>
          <w:b/>
          <w:bCs/>
          <w:rtl/>
          <w:lang w:bidi="fa-IR"/>
        </w:rPr>
        <w:t xml:space="preserve"> نیل به اهداف درج شده در این شیوه</w:t>
      </w:r>
      <w:r w:rsidRPr="00F52998">
        <w:rPr>
          <w:rFonts w:cs="B Lotus"/>
          <w:b/>
          <w:bCs/>
          <w:rtl/>
          <w:lang w:bidi="fa-IR"/>
        </w:rPr>
        <w:softHyphen/>
      </w:r>
      <w:r w:rsidRPr="00F52998">
        <w:rPr>
          <w:rFonts w:cs="B Lotus" w:hint="cs"/>
          <w:b/>
          <w:bCs/>
          <w:rtl/>
          <w:lang w:bidi="fa-IR"/>
        </w:rPr>
        <w:t>نامه به نحو شایسته</w:t>
      </w:r>
      <w:r w:rsidRPr="00F52998">
        <w:rPr>
          <w:rFonts w:cs="B Lotus"/>
          <w:b/>
          <w:bCs/>
          <w:rtl/>
          <w:lang w:bidi="fa-IR"/>
        </w:rPr>
        <w:softHyphen/>
      </w:r>
      <w:r w:rsidRPr="00F52998">
        <w:rPr>
          <w:rFonts w:cs="B Lotus" w:hint="cs"/>
          <w:b/>
          <w:bCs/>
          <w:rtl/>
          <w:lang w:bidi="fa-IR"/>
        </w:rPr>
        <w:t>ای از منتخبین تقدیر</w:t>
      </w:r>
      <w:r w:rsidR="00354B34" w:rsidRPr="00F52998">
        <w:rPr>
          <w:rFonts w:cs="B Lotus" w:hint="cs"/>
          <w:b/>
          <w:bCs/>
          <w:rtl/>
          <w:lang w:bidi="fa-IR"/>
        </w:rPr>
        <w:t xml:space="preserve"> می</w:t>
      </w:r>
      <w:r w:rsidR="00354B34" w:rsidRPr="00F52998">
        <w:rPr>
          <w:rFonts w:cs="B Lotus"/>
          <w:b/>
          <w:bCs/>
          <w:rtl/>
          <w:lang w:bidi="fa-IR"/>
        </w:rPr>
        <w:softHyphen/>
      </w:r>
      <w:r w:rsidRPr="00F52998">
        <w:rPr>
          <w:rFonts w:cs="B Lotus" w:hint="cs"/>
          <w:b/>
          <w:bCs/>
          <w:rtl/>
          <w:lang w:bidi="fa-IR"/>
        </w:rPr>
        <w:t xml:space="preserve">نماید. </w:t>
      </w:r>
    </w:p>
    <w:p w:rsidR="00D46886" w:rsidRPr="00354B34" w:rsidRDefault="00D46886" w:rsidP="00BF25CB">
      <w:pPr>
        <w:spacing w:line="276" w:lineRule="auto"/>
        <w:jc w:val="lowKashida"/>
        <w:rPr>
          <w:rFonts w:cs="B Lotus"/>
          <w:b/>
          <w:bCs/>
          <w:lang w:bidi="fa-IR"/>
        </w:rPr>
      </w:pPr>
    </w:p>
    <w:p w:rsidR="00BF25CB" w:rsidRPr="00D357A6" w:rsidRDefault="00BF25CB" w:rsidP="009D0FB2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lang w:bidi="fa-IR"/>
        </w:rPr>
      </w:pPr>
      <w:r w:rsidRPr="00D357A6">
        <w:rPr>
          <w:rFonts w:cs="B Titr" w:hint="cs"/>
          <w:b/>
          <w:bCs/>
          <w:sz w:val="22"/>
          <w:szCs w:val="22"/>
          <w:rtl/>
          <w:lang w:bidi="fa-IR"/>
        </w:rPr>
        <w:t xml:space="preserve">ماده </w:t>
      </w:r>
      <w:r w:rsidR="009D0FB2">
        <w:rPr>
          <w:rFonts w:cs="B Titr" w:hint="cs"/>
          <w:b/>
          <w:bCs/>
          <w:sz w:val="22"/>
          <w:szCs w:val="22"/>
          <w:rtl/>
          <w:lang w:bidi="fa-IR"/>
        </w:rPr>
        <w:t>11</w:t>
      </w:r>
      <w:r w:rsidRPr="00D357A6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Pr="00D357A6">
        <w:rPr>
          <w:rFonts w:ascii="Sakkal Majalla" w:hAnsi="Sakkal Majalla" w:cs="Sakkal Majalla" w:hint="cs"/>
          <w:b/>
          <w:bCs/>
          <w:sz w:val="22"/>
          <w:szCs w:val="22"/>
          <w:rtl/>
          <w:lang w:bidi="fa-IR"/>
        </w:rPr>
        <w:t>–</w:t>
      </w:r>
      <w:r w:rsidRPr="00D357A6">
        <w:rPr>
          <w:rFonts w:cs="B Titr" w:hint="cs"/>
          <w:b/>
          <w:bCs/>
          <w:sz w:val="22"/>
          <w:szCs w:val="22"/>
          <w:rtl/>
          <w:lang w:bidi="fa-IR"/>
        </w:rPr>
        <w:t xml:space="preserve"> تصویب و زمان اجرا</w:t>
      </w:r>
      <w:r w:rsidR="00C66C6D" w:rsidRPr="00D357A6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p w:rsidR="00BF25CB" w:rsidRDefault="00BF25CB" w:rsidP="008F262C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 xml:space="preserve">اين </w:t>
      </w:r>
      <w:r w:rsidR="00044A8F" w:rsidRPr="00354B34">
        <w:rPr>
          <w:rFonts w:cs="B Lotus" w:hint="cs"/>
          <w:b/>
          <w:bCs/>
          <w:rtl/>
          <w:lang w:bidi="fa-IR"/>
        </w:rPr>
        <w:t>شیوه</w:t>
      </w:r>
      <w:r w:rsidR="00044A8F" w:rsidRPr="00354B34">
        <w:rPr>
          <w:rFonts w:cs="B Lotus"/>
          <w:b/>
          <w:bCs/>
          <w:rtl/>
          <w:lang w:bidi="fa-IR"/>
        </w:rPr>
        <w:softHyphen/>
      </w:r>
      <w:r w:rsidRPr="00354B34">
        <w:rPr>
          <w:rFonts w:cs="B Lotus" w:hint="cs"/>
          <w:b/>
          <w:bCs/>
          <w:rtl/>
          <w:lang w:bidi="fa-IR"/>
        </w:rPr>
        <w:t xml:space="preserve">نامه </w:t>
      </w:r>
      <w:r w:rsidRPr="00994567">
        <w:rPr>
          <w:rFonts w:cs="B Lotus" w:hint="cs"/>
          <w:b/>
          <w:bCs/>
          <w:rtl/>
          <w:lang w:bidi="fa-IR"/>
        </w:rPr>
        <w:t xml:space="preserve">در </w:t>
      </w:r>
      <w:r w:rsidR="00BE1C8E">
        <w:rPr>
          <w:rFonts w:cs="B Lotus" w:hint="cs"/>
          <w:b/>
          <w:bCs/>
          <w:rtl/>
          <w:lang w:bidi="fa-IR"/>
        </w:rPr>
        <w:t>11</w:t>
      </w:r>
      <w:r w:rsidRPr="00994567">
        <w:rPr>
          <w:rFonts w:cs="B Lotus" w:hint="cs"/>
          <w:b/>
          <w:bCs/>
          <w:rtl/>
          <w:lang w:bidi="fa-IR"/>
        </w:rPr>
        <w:t xml:space="preserve"> ماده</w:t>
      </w:r>
      <w:r w:rsidR="00D237C0">
        <w:rPr>
          <w:rFonts w:cs="B Lotus" w:hint="cs"/>
          <w:b/>
          <w:bCs/>
          <w:rtl/>
          <w:lang w:bidi="fa-IR"/>
        </w:rPr>
        <w:t xml:space="preserve"> و </w:t>
      </w:r>
      <w:r w:rsidR="0098508C">
        <w:rPr>
          <w:rFonts w:cs="B Lotus" w:hint="cs"/>
          <w:b/>
          <w:bCs/>
          <w:rtl/>
          <w:lang w:bidi="fa-IR"/>
        </w:rPr>
        <w:t>2</w:t>
      </w:r>
      <w:r w:rsidR="00D237C0">
        <w:rPr>
          <w:rFonts w:cs="B Lotus" w:hint="cs"/>
          <w:b/>
          <w:bCs/>
          <w:rtl/>
          <w:lang w:bidi="fa-IR"/>
        </w:rPr>
        <w:t xml:space="preserve"> تبصره</w:t>
      </w:r>
      <w:r w:rsidRPr="00994567">
        <w:rPr>
          <w:rFonts w:cs="B Lotus" w:hint="cs"/>
          <w:b/>
          <w:bCs/>
          <w:rtl/>
          <w:lang w:bidi="fa-IR"/>
        </w:rPr>
        <w:t xml:space="preserve"> </w:t>
      </w:r>
      <w:r w:rsidRPr="00354B34">
        <w:rPr>
          <w:rFonts w:cs="B Lotus" w:hint="cs"/>
          <w:b/>
          <w:bCs/>
          <w:rtl/>
          <w:lang w:bidi="fa-IR"/>
        </w:rPr>
        <w:t xml:space="preserve">در تاریخ </w:t>
      </w:r>
      <w:r w:rsidR="00D8218D">
        <w:rPr>
          <w:rFonts w:cs="B Lotus" w:hint="cs"/>
          <w:b/>
          <w:bCs/>
          <w:rtl/>
          <w:lang w:bidi="fa-IR"/>
        </w:rPr>
        <w:t>09</w:t>
      </w:r>
      <w:r w:rsidRPr="00354B34">
        <w:rPr>
          <w:rFonts w:cs="B Lotus" w:hint="cs"/>
          <w:b/>
          <w:bCs/>
          <w:rtl/>
          <w:lang w:bidi="fa-IR"/>
        </w:rPr>
        <w:t>/</w:t>
      </w:r>
      <w:r w:rsidR="00D8218D">
        <w:rPr>
          <w:rFonts w:cs="B Lotus" w:hint="cs"/>
          <w:b/>
          <w:bCs/>
          <w:rtl/>
          <w:lang w:bidi="fa-IR"/>
        </w:rPr>
        <w:t>06</w:t>
      </w:r>
      <w:r w:rsidRPr="00354B34">
        <w:rPr>
          <w:rFonts w:cs="B Lotus" w:hint="cs"/>
          <w:b/>
          <w:bCs/>
          <w:rtl/>
          <w:lang w:bidi="fa-IR"/>
        </w:rPr>
        <w:t>/</w:t>
      </w:r>
      <w:r w:rsidR="00B33FAA" w:rsidRPr="00354B34">
        <w:rPr>
          <w:rFonts w:cs="B Lotus" w:hint="cs"/>
          <w:b/>
          <w:bCs/>
          <w:rtl/>
          <w:lang w:bidi="fa-IR"/>
        </w:rPr>
        <w:t>1401</w:t>
      </w:r>
      <w:r w:rsidRPr="00354B34">
        <w:rPr>
          <w:rFonts w:cs="B Lotus" w:hint="cs"/>
          <w:b/>
          <w:bCs/>
          <w:rtl/>
          <w:lang w:bidi="fa-IR"/>
        </w:rPr>
        <w:t xml:space="preserve"> به تصویب شورای پژوهشی و فناوری دانشگاه</w:t>
      </w:r>
      <w:r w:rsidR="00A621B1" w:rsidRPr="00354B34">
        <w:rPr>
          <w:rFonts w:cs="B Lotus" w:hint="cs"/>
          <w:b/>
          <w:bCs/>
          <w:rtl/>
          <w:lang w:bidi="fa-IR"/>
        </w:rPr>
        <w:t xml:space="preserve"> رسید</w:t>
      </w:r>
      <w:r w:rsidRPr="00354B34">
        <w:rPr>
          <w:rFonts w:cs="B Lotus" w:hint="cs"/>
          <w:b/>
          <w:bCs/>
          <w:rtl/>
          <w:lang w:bidi="fa-IR"/>
        </w:rPr>
        <w:t xml:space="preserve"> و در تاریخ </w:t>
      </w:r>
      <w:r w:rsidR="008F262C">
        <w:rPr>
          <w:rFonts w:cs="B Lotus" w:hint="cs"/>
          <w:b/>
          <w:bCs/>
          <w:rtl/>
          <w:lang w:bidi="fa-IR"/>
        </w:rPr>
        <w:t>27</w:t>
      </w:r>
      <w:r w:rsidRPr="00354B34">
        <w:rPr>
          <w:rFonts w:cs="B Lotus" w:hint="cs"/>
          <w:b/>
          <w:bCs/>
          <w:rtl/>
          <w:lang w:bidi="fa-IR"/>
        </w:rPr>
        <w:t>/</w:t>
      </w:r>
      <w:r w:rsidR="00BE1C8E">
        <w:rPr>
          <w:rFonts w:cs="B Lotus" w:hint="cs"/>
          <w:b/>
          <w:bCs/>
          <w:rtl/>
          <w:lang w:bidi="fa-IR"/>
        </w:rPr>
        <w:t>6</w:t>
      </w:r>
      <w:r w:rsidRPr="00354B34">
        <w:rPr>
          <w:rFonts w:cs="B Lotus" w:hint="cs"/>
          <w:b/>
          <w:bCs/>
          <w:rtl/>
          <w:lang w:bidi="fa-IR"/>
        </w:rPr>
        <w:t>/</w:t>
      </w:r>
      <w:r w:rsidR="00B33FAA" w:rsidRPr="00354B34">
        <w:rPr>
          <w:rFonts w:cs="B Lotus" w:hint="cs"/>
          <w:b/>
          <w:bCs/>
          <w:rtl/>
          <w:lang w:bidi="fa-IR"/>
        </w:rPr>
        <w:t>1401</w:t>
      </w:r>
      <w:r w:rsidRPr="00354B34">
        <w:rPr>
          <w:rFonts w:cs="B Lotus" w:hint="cs"/>
          <w:b/>
          <w:bCs/>
          <w:rtl/>
          <w:lang w:bidi="fa-IR"/>
        </w:rPr>
        <w:t xml:space="preserve"> </w:t>
      </w:r>
      <w:r w:rsidR="00BC0FF4" w:rsidRPr="00354B34">
        <w:rPr>
          <w:rFonts w:cs="B Lotus" w:hint="cs"/>
          <w:b/>
          <w:bCs/>
          <w:rtl/>
          <w:lang w:bidi="fa-IR"/>
        </w:rPr>
        <w:t xml:space="preserve">پس از اصلاحات مورد نظر </w:t>
      </w:r>
      <w:r w:rsidRPr="00354B34">
        <w:rPr>
          <w:rFonts w:cs="B Lotus" w:hint="cs"/>
          <w:b/>
          <w:bCs/>
          <w:rtl/>
          <w:lang w:bidi="fa-IR"/>
        </w:rPr>
        <w:lastRenderedPageBreak/>
        <w:t xml:space="preserve">در هیأت رئیسه دانشگاه </w:t>
      </w:r>
      <w:r w:rsidR="00932E1D">
        <w:rPr>
          <w:rFonts w:cs="B Lotus" w:hint="cs"/>
          <w:b/>
          <w:bCs/>
          <w:rtl/>
          <w:lang w:bidi="fa-IR"/>
        </w:rPr>
        <w:t xml:space="preserve">برای یک سال </w:t>
      </w:r>
      <w:r w:rsidRPr="00354B34">
        <w:rPr>
          <w:rFonts w:cs="B Lotus" w:hint="cs"/>
          <w:b/>
          <w:bCs/>
          <w:rtl/>
          <w:lang w:bidi="fa-IR"/>
        </w:rPr>
        <w:t xml:space="preserve">به تصویب رسيد، </w:t>
      </w:r>
      <w:r w:rsidRPr="00354B34">
        <w:rPr>
          <w:rFonts w:cs="B Lotus"/>
          <w:b/>
          <w:bCs/>
          <w:rtl/>
          <w:lang w:bidi="fa-IR"/>
        </w:rPr>
        <w:t xml:space="preserve">و از تاريخ تصويب قابل‌اجرا </w:t>
      </w:r>
      <w:r w:rsidRPr="00354B34">
        <w:rPr>
          <w:rFonts w:cs="B Lotus" w:hint="cs"/>
          <w:b/>
          <w:bCs/>
          <w:rtl/>
          <w:lang w:bidi="fa-IR"/>
        </w:rPr>
        <w:t>است</w:t>
      </w:r>
      <w:r w:rsidRPr="00354B34">
        <w:rPr>
          <w:rFonts w:cs="B Lotus"/>
          <w:b/>
          <w:bCs/>
          <w:rtl/>
          <w:lang w:bidi="fa-IR"/>
        </w:rPr>
        <w:t>.</w:t>
      </w:r>
    </w:p>
    <w:p w:rsidR="001A421E" w:rsidRDefault="001A421E" w:rsidP="00D357A6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1A421E" w:rsidRDefault="001A421E" w:rsidP="00D357A6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1A421E" w:rsidRDefault="001A421E" w:rsidP="00D357A6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1A421E" w:rsidRDefault="001A421E" w:rsidP="00D357A6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1A421E" w:rsidRDefault="001A421E" w:rsidP="00D357A6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1A421E" w:rsidRPr="00354B34" w:rsidRDefault="001A421E" w:rsidP="00D357A6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2178A2" w:rsidRPr="002178A2" w:rsidRDefault="002178A2" w:rsidP="002178A2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2178A2" w:rsidRPr="002178A2" w:rsidRDefault="002178A2" w:rsidP="002178A2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2178A2" w:rsidRPr="002178A2" w:rsidRDefault="002178A2" w:rsidP="002178A2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2178A2" w:rsidRPr="002178A2" w:rsidRDefault="002178A2" w:rsidP="002178A2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2178A2" w:rsidRPr="002178A2" w:rsidRDefault="002178A2" w:rsidP="002178A2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2178A2" w:rsidRPr="002178A2" w:rsidRDefault="002178A2" w:rsidP="002178A2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2178A2" w:rsidRPr="002178A2" w:rsidRDefault="002178A2" w:rsidP="002178A2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2178A2" w:rsidRDefault="002178A2" w:rsidP="002178A2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2178A2" w:rsidRPr="002178A2" w:rsidRDefault="002178A2" w:rsidP="002178A2">
      <w:pPr>
        <w:spacing w:line="276" w:lineRule="auto"/>
        <w:jc w:val="center"/>
        <w:rPr>
          <w:rFonts w:cs="B Lotus"/>
          <w:b/>
          <w:bCs/>
          <w:rtl/>
          <w:lang w:bidi="fa-IR"/>
        </w:rPr>
      </w:pPr>
      <w:r w:rsidRPr="002178A2">
        <w:rPr>
          <w:rFonts w:cs="B Lotus" w:hint="cs"/>
          <w:b/>
          <w:bCs/>
          <w:rtl/>
          <w:lang w:bidi="fa-IR"/>
        </w:rPr>
        <w:t xml:space="preserve">جدول شماره 4:  کاربرگ ویژه </w:t>
      </w:r>
      <w:r w:rsidR="00ED7606">
        <w:rPr>
          <w:rFonts w:cs="B Lotus" w:hint="cs"/>
          <w:b/>
          <w:bCs/>
          <w:rtl/>
          <w:lang w:bidi="fa-IR"/>
        </w:rPr>
        <w:t>دانش آموختگان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8707"/>
      </w:tblGrid>
      <w:tr w:rsidR="002178A2" w:rsidRPr="002178A2" w:rsidTr="00ED7606">
        <w:trPr>
          <w:trHeight w:val="36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789" w:type="dxa"/>
            <w:shd w:val="clear" w:color="auto" w:fill="auto"/>
          </w:tcPr>
          <w:p w:rsidR="002178A2" w:rsidRPr="009B7722" w:rsidRDefault="002178A2" w:rsidP="009B772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B772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مشخصات </w:t>
            </w:r>
            <w:r w:rsidR="00ED76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دانش آموختگان</w:t>
            </w:r>
          </w:p>
        </w:tc>
      </w:tr>
      <w:tr w:rsidR="002178A2" w:rsidRPr="002178A2" w:rsidTr="00ED760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2178A2" w:rsidRPr="002178A2" w:rsidRDefault="002178A2" w:rsidP="008A4F84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خانوادگی: </w:t>
            </w:r>
            <w:r w:rsidR="00994567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شماره ملی:                                                   </w:t>
            </w:r>
            <w:r w:rsidR="00994567"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</w:tr>
      <w:tr w:rsidR="009B7722" w:rsidRPr="002178A2" w:rsidTr="00ED7606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B7722" w:rsidRPr="002178A2" w:rsidRDefault="009B772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9B7722" w:rsidRPr="002178A2" w:rsidRDefault="009B7722" w:rsidP="008A4F84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شماره دانشجویی:                                          تلفن همراه:                                                   </w:t>
            </w:r>
            <w:r w:rsidRPr="008A4F84">
              <w:rPr>
                <w:rFonts w:cs="B Lotus"/>
                <w:b/>
                <w:bCs/>
                <w:sz w:val="18"/>
                <w:szCs w:val="18"/>
                <w:rtl/>
              </w:rPr>
              <w:t>یارانامه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(ا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یمیل):</w:t>
            </w:r>
          </w:p>
        </w:tc>
      </w:tr>
      <w:tr w:rsidR="009B7722" w:rsidRPr="002178A2" w:rsidTr="00ED7606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9B7722" w:rsidRPr="002178A2" w:rsidRDefault="009B772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9B7722" w:rsidRDefault="009B7722" w:rsidP="009B772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محل اشتغال فعلی:               سابقه اشتغال: .... سال         نام و نام خانوادگی استاد راهنمای آخرین مدرک تحصیلی:</w:t>
            </w:r>
          </w:p>
        </w:tc>
      </w:tr>
      <w:tr w:rsidR="002178A2" w:rsidRPr="002178A2" w:rsidTr="00ED7606">
        <w:trPr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2178A2" w:rsidRPr="009B7722" w:rsidRDefault="002178A2" w:rsidP="009B772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B772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رشته و مقطع تحصیلی و سال فراغت از تحصیل در دانشگاه سمنان</w:t>
            </w:r>
          </w:p>
        </w:tc>
      </w:tr>
      <w:tr w:rsidR="002178A2" w:rsidRPr="002178A2" w:rsidTr="00ED760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کاردانی، رشته:                                              </w:t>
            </w:r>
            <w:r w:rsidR="00DA22D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سال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التحصیلی:</w:t>
            </w:r>
          </w:p>
        </w:tc>
      </w:tr>
      <w:tr w:rsidR="002178A2" w:rsidRPr="002178A2" w:rsidTr="00ED760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کارشناسی، رشته:                                         </w:t>
            </w:r>
            <w:r w:rsidR="00DA22D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سال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التحصیلی:</w:t>
            </w:r>
          </w:p>
        </w:tc>
      </w:tr>
      <w:tr w:rsidR="002178A2" w:rsidRPr="002178A2" w:rsidTr="00ED760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ارشد، رشته:                                </w:t>
            </w:r>
            <w:r w:rsidR="00DA22D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A22D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سال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التحصیلی:</w:t>
            </w:r>
          </w:p>
        </w:tc>
      </w:tr>
      <w:tr w:rsidR="002178A2" w:rsidRPr="002178A2" w:rsidTr="00ED760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دکتری تخصصی، رشته:                                 </w:t>
            </w:r>
            <w:r w:rsidR="00DA22D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سال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التحصیلی:</w:t>
            </w:r>
          </w:p>
        </w:tc>
      </w:tr>
      <w:tr w:rsidR="002178A2" w:rsidRPr="002178A2" w:rsidTr="00ED7606">
        <w:trPr>
          <w:trHeight w:val="88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2178A2" w:rsidRPr="009B7722" w:rsidRDefault="002178A2" w:rsidP="009B772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B772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رشته و مقطع تحصیلی و سال فراغت از تحصیل در سایر دانشگاه</w:t>
            </w:r>
            <w:r w:rsidRPr="009B772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9B772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</w:tc>
      </w:tr>
      <w:tr w:rsidR="002178A2" w:rsidRPr="002178A2" w:rsidTr="00ED7606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کاردانی، رشته:                                                 سال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التحصیلی:                    </w:t>
            </w:r>
            <w:r w:rsidR="00DA22D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نام دانشگاه:</w:t>
            </w:r>
          </w:p>
        </w:tc>
      </w:tr>
      <w:tr w:rsidR="002178A2" w:rsidRPr="002178A2" w:rsidTr="00ED7606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789" w:type="dxa"/>
            <w:shd w:val="clear" w:color="auto" w:fill="auto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کارشناسی، رشته:                                             سال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التحصیلی:                        نام دانشگاه:</w:t>
            </w:r>
          </w:p>
        </w:tc>
      </w:tr>
      <w:tr w:rsidR="002178A2" w:rsidRPr="002178A2" w:rsidTr="00ED7606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789" w:type="dxa"/>
            <w:shd w:val="clear" w:color="auto" w:fill="auto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ارشد، رشته:                                    </w:t>
            </w:r>
            <w:r w:rsidR="00DA22D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سال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التحصیلی:                        نام دانشگاه:</w:t>
            </w:r>
          </w:p>
        </w:tc>
      </w:tr>
      <w:tr w:rsidR="002178A2" w:rsidRPr="002178A2" w:rsidTr="00ED7606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8789" w:type="dxa"/>
            <w:shd w:val="clear" w:color="auto" w:fill="auto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دکتری تخصصی، رشته:                                     سال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التحصیلی:                      </w:t>
            </w:r>
            <w:r w:rsidR="00DA22D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نام دانشگاه:</w:t>
            </w:r>
          </w:p>
        </w:tc>
      </w:tr>
      <w:tr w:rsidR="002178A2" w:rsidRPr="002178A2" w:rsidTr="00ED7606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رسته فعالیت: مهندسی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صنعتی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خدمات مهندسی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عمومی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 سایر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2178A2" w:rsidRPr="002178A2" w:rsidTr="00ED7606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زمینه فعالیت: طراحی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اجرای پروژه 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 بهره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برداری و تولید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بازاریابی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  کارآفرینی 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</w:p>
          <w:p w:rsidR="002178A2" w:rsidRPr="002178A2" w:rsidRDefault="002178A2" w:rsidP="002178A2">
            <w:pPr>
              <w:spacing w:line="276" w:lineRule="auto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آموزش حرفه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ای خدمات نرم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افزاری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پژوهش کاربردی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تدوین دانش فنی 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سایر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(با درج عنوان)</w:t>
            </w:r>
          </w:p>
        </w:tc>
      </w:tr>
      <w:tr w:rsidR="002178A2" w:rsidRPr="002178A2" w:rsidTr="00ED7606">
        <w:trPr>
          <w:trHeight w:val="927"/>
          <w:jc w:val="center"/>
        </w:trPr>
        <w:tc>
          <w:tcPr>
            <w:tcW w:w="567" w:type="dxa"/>
            <w:shd w:val="clear" w:color="auto" w:fill="auto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ارائه مختصری از فعالیت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های اجرایی متقاضی پس از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التحصیلی تاکنون:</w:t>
            </w:r>
          </w:p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178A2" w:rsidRPr="002178A2" w:rsidTr="00ED7606">
        <w:trPr>
          <w:trHeight w:val="88"/>
          <w:jc w:val="center"/>
        </w:trPr>
        <w:tc>
          <w:tcPr>
            <w:tcW w:w="567" w:type="dxa"/>
            <w:shd w:val="clear" w:color="auto" w:fill="auto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افتخارات شاخص و برجسته کسب شده پس از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التحصیلی در طول سنوات خدمتی تاکنون:</w:t>
            </w:r>
          </w:p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178A2" w:rsidRPr="002178A2" w:rsidTr="00ED7606">
        <w:trPr>
          <w:trHeight w:val="218"/>
          <w:jc w:val="center"/>
        </w:trPr>
        <w:tc>
          <w:tcPr>
            <w:tcW w:w="567" w:type="dxa"/>
            <w:shd w:val="clear" w:color="auto" w:fill="auto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چنانچه مطلب خاصی مد نظر می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باشد، عنوان شود. در صورت امکان رزومه شخصی خود را به این کاربرگ ضمیمه نمایید.</w:t>
            </w:r>
          </w:p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2178A2" w:rsidRPr="002178A2" w:rsidRDefault="002178A2" w:rsidP="002178A2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010D91" w:rsidRPr="002178A2" w:rsidRDefault="00010D91" w:rsidP="00010D91">
      <w:pPr>
        <w:spacing w:line="276" w:lineRule="auto"/>
        <w:jc w:val="lowKashida"/>
        <w:rPr>
          <w:rFonts w:cs="B Lotus"/>
          <w:b/>
          <w:bCs/>
          <w:lang w:bidi="fa-IR"/>
        </w:rPr>
      </w:pPr>
      <w:r w:rsidRPr="002178A2">
        <w:rPr>
          <w:rFonts w:cs="B Lotus" w:hint="cs"/>
          <w:b/>
          <w:bCs/>
          <w:rtl/>
          <w:lang w:bidi="fa-IR"/>
        </w:rPr>
        <w:t xml:space="preserve">در جدول شماره 4، کاربرگ ویژه </w:t>
      </w:r>
      <w:r w:rsidR="00ED7606">
        <w:rPr>
          <w:rFonts w:cs="B Lotus" w:hint="cs"/>
          <w:b/>
          <w:bCs/>
          <w:rtl/>
          <w:lang w:bidi="fa-IR"/>
        </w:rPr>
        <w:t>دانش آموختگان</w:t>
      </w:r>
      <w:r w:rsidRPr="002178A2">
        <w:rPr>
          <w:rFonts w:cs="B Lotus" w:hint="cs"/>
          <w:b/>
          <w:bCs/>
          <w:rtl/>
          <w:lang w:bidi="fa-IR"/>
        </w:rPr>
        <w:t xml:space="preserve"> ارائه</w:t>
      </w:r>
      <w:r w:rsidRPr="002178A2">
        <w:rPr>
          <w:rFonts w:cs="B Lotus"/>
          <w:b/>
          <w:bCs/>
          <w:rtl/>
          <w:lang w:bidi="fa-IR"/>
        </w:rPr>
        <w:softHyphen/>
      </w:r>
      <w:r w:rsidRPr="002178A2">
        <w:rPr>
          <w:rFonts w:cs="B Lotus" w:hint="cs"/>
          <w:b/>
          <w:bCs/>
          <w:rtl/>
          <w:lang w:bidi="fa-IR"/>
        </w:rPr>
        <w:t>شده است. متقاضیان می</w:t>
      </w:r>
      <w:r w:rsidRPr="002178A2">
        <w:rPr>
          <w:rFonts w:cs="B Lotus"/>
          <w:b/>
          <w:bCs/>
          <w:rtl/>
          <w:lang w:bidi="fa-IR"/>
        </w:rPr>
        <w:softHyphen/>
      </w:r>
      <w:r w:rsidRPr="002178A2">
        <w:rPr>
          <w:rFonts w:cs="B Lotus" w:hint="cs"/>
          <w:b/>
          <w:bCs/>
          <w:rtl/>
          <w:lang w:bidi="fa-IR"/>
        </w:rPr>
        <w:t>بایست نسبت به تکمیل و تحویل این کاربرگ به دانشکده اقدام نمایند.</w:t>
      </w:r>
    </w:p>
    <w:p w:rsidR="00BF25CB" w:rsidRPr="00354B34" w:rsidRDefault="00BF25CB" w:rsidP="00BF25CB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9D0FB2" w:rsidRDefault="009D0FB2" w:rsidP="00BF25CB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sectPr w:rsidR="009D0FB2">
      <w:footerReference w:type="even" r:id="rId10"/>
      <w:footerReference w:type="default" r:id="rId11"/>
      <w:pgSz w:w="11907" w:h="16839" w:code="9"/>
      <w:pgMar w:top="794" w:right="851" w:bottom="567" w:left="851" w:header="720" w:footer="51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529" w:rsidRDefault="00306529">
      <w:r>
        <w:separator/>
      </w:r>
    </w:p>
  </w:endnote>
  <w:endnote w:type="continuationSeparator" w:id="0">
    <w:p w:rsidR="00306529" w:rsidRDefault="0030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E0F" w:rsidRDefault="008A6E0F" w:rsidP="00E0497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8A6E0F" w:rsidRDefault="008A6E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E0F" w:rsidRPr="00784EBC" w:rsidRDefault="008A6E0F">
    <w:pPr>
      <w:pStyle w:val="Footer"/>
      <w:jc w:val="center"/>
      <w:rPr>
        <w:rFonts w:cs="2  Lotus"/>
        <w:b/>
        <w:bCs/>
        <w:sz w:val="18"/>
        <w:szCs w:val="18"/>
      </w:rPr>
    </w:pPr>
    <w:r w:rsidRPr="00784EBC">
      <w:rPr>
        <w:rFonts w:cs="2  Lotus"/>
        <w:b/>
        <w:bCs/>
        <w:sz w:val="18"/>
        <w:szCs w:val="18"/>
      </w:rPr>
      <w:fldChar w:fldCharType="begin"/>
    </w:r>
    <w:r w:rsidRPr="00784EBC">
      <w:rPr>
        <w:rFonts w:cs="2  Lotus"/>
        <w:b/>
        <w:bCs/>
        <w:sz w:val="18"/>
        <w:szCs w:val="18"/>
      </w:rPr>
      <w:instrText xml:space="preserve"> PAGE   \* MERGEFORMAT </w:instrText>
    </w:r>
    <w:r w:rsidRPr="00784EBC">
      <w:rPr>
        <w:rFonts w:cs="2  Lotus"/>
        <w:b/>
        <w:bCs/>
        <w:sz w:val="18"/>
        <w:szCs w:val="18"/>
      </w:rPr>
      <w:fldChar w:fldCharType="separate"/>
    </w:r>
    <w:r w:rsidR="008B2C84">
      <w:rPr>
        <w:rFonts w:cs="2  Lotus"/>
        <w:b/>
        <w:bCs/>
        <w:noProof/>
        <w:sz w:val="18"/>
        <w:szCs w:val="18"/>
        <w:rtl/>
      </w:rPr>
      <w:t>6</w:t>
    </w:r>
    <w:r w:rsidRPr="00784EBC">
      <w:rPr>
        <w:rFonts w:cs="2  Lotus"/>
        <w:b/>
        <w:bCs/>
        <w:sz w:val="18"/>
        <w:szCs w:val="18"/>
      </w:rPr>
      <w:fldChar w:fldCharType="end"/>
    </w:r>
  </w:p>
  <w:p w:rsidR="008A6E0F" w:rsidRDefault="008A6E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529" w:rsidRDefault="00306529">
      <w:r>
        <w:separator/>
      </w:r>
    </w:p>
  </w:footnote>
  <w:footnote w:type="continuationSeparator" w:id="0">
    <w:p w:rsidR="00306529" w:rsidRDefault="0030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81233D2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03F04D58"/>
    <w:lvl w:ilvl="0" w:tplc="64F2222C">
      <w:start w:val="1"/>
      <w:numFmt w:val="bullet"/>
      <w:lvlText w:val=""/>
      <w:lvlJc w:val="center"/>
      <w:pPr>
        <w:tabs>
          <w:tab w:val="num" w:pos="454"/>
        </w:tabs>
        <w:ind w:left="360" w:hanging="76"/>
      </w:pPr>
      <w:rPr>
        <w:rFonts w:ascii="Wingdings" w:hAnsi="Wingdings" w:hint="default"/>
        <w:sz w:val="24"/>
        <w:szCs w:val="24"/>
        <w:vertAlign w:val="superscrip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8060D58"/>
    <w:lvl w:ilvl="0" w:tplc="3CC852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5042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15D85FC2"/>
    <w:lvl w:ilvl="0">
      <w:start w:val="1"/>
      <w:numFmt w:val="bullet"/>
      <w:lvlText w:val=""/>
      <w:lvlJc w:val="center"/>
      <w:pPr>
        <w:tabs>
          <w:tab w:val="num" w:pos="738"/>
        </w:tabs>
        <w:ind w:left="644" w:hanging="76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D964626E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cs="B Lotus" w:hint="default"/>
        <w:sz w:val="24"/>
        <w:szCs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8F66CC3E"/>
    <w:lvl w:ilvl="0">
      <w:start w:val="1"/>
      <w:numFmt w:val="bullet"/>
      <w:lvlText w:val=""/>
      <w:lvlJc w:val="center"/>
      <w:pPr>
        <w:tabs>
          <w:tab w:val="num" w:pos="738"/>
        </w:tabs>
        <w:ind w:left="644" w:hanging="76"/>
      </w:pPr>
      <w:rPr>
        <w:rFonts w:ascii="Wingdings" w:hAnsi="Wingdings" w:hint="default"/>
        <w:sz w:val="24"/>
        <w:szCs w:val="24"/>
        <w:vertAlign w:val="superscrip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8AA0A69E"/>
    <w:lvl w:ilvl="0" w:tplc="FFC4B498">
      <w:start w:val="1"/>
      <w:numFmt w:val="bullet"/>
      <w:lvlText w:val=""/>
      <w:lvlJc w:val="center"/>
      <w:pPr>
        <w:tabs>
          <w:tab w:val="num" w:pos="454"/>
        </w:tabs>
        <w:ind w:left="360" w:hanging="76"/>
      </w:pPr>
      <w:rPr>
        <w:rFonts w:ascii="Wingdings" w:hAnsi="Wingdings" w:hint="default"/>
        <w:sz w:val="16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5F4668C2"/>
    <w:lvl w:ilvl="0" w:tplc="BBFAF32C">
      <w:start w:val="1"/>
      <w:numFmt w:val="bullet"/>
      <w:lvlText w:val=""/>
      <w:lvlJc w:val="center"/>
      <w:pPr>
        <w:tabs>
          <w:tab w:val="num" w:pos="738"/>
        </w:tabs>
        <w:ind w:left="644" w:hanging="76"/>
      </w:pPr>
      <w:rPr>
        <w:rFonts w:ascii="Wingdings" w:hAnsi="Wingdings" w:hint="default"/>
        <w:sz w:val="16"/>
        <w:szCs w:val="16"/>
      </w:rPr>
    </w:lvl>
    <w:lvl w:ilvl="1" w:tplc="8BCEFF72">
      <w:start w:val="1"/>
      <w:numFmt w:val="bullet"/>
      <w:lvlText w:val=""/>
      <w:lvlJc w:val="center"/>
      <w:pPr>
        <w:tabs>
          <w:tab w:val="num" w:pos="1534"/>
        </w:tabs>
        <w:ind w:left="1440" w:hanging="306"/>
      </w:pPr>
      <w:rPr>
        <w:rFonts w:ascii="Wingdings" w:hAnsi="Wingdings" w:hint="default"/>
        <w:sz w:val="16"/>
        <w:szCs w:val="16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A748E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8F66CC3E"/>
    <w:lvl w:ilvl="0" w:tplc="FFBEACBC">
      <w:start w:val="1"/>
      <w:numFmt w:val="bullet"/>
      <w:lvlText w:val=""/>
      <w:lvlJc w:val="center"/>
      <w:pPr>
        <w:tabs>
          <w:tab w:val="num" w:pos="738"/>
        </w:tabs>
        <w:ind w:left="644" w:hanging="76"/>
      </w:pPr>
      <w:rPr>
        <w:rFonts w:ascii="Wingdings" w:hAnsi="Wingdings" w:hint="default"/>
        <w:sz w:val="24"/>
        <w:szCs w:val="24"/>
        <w:vertAlign w:val="superscrip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4F107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0454681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33A6ED6"/>
    <w:multiLevelType w:val="hybridMultilevel"/>
    <w:tmpl w:val="8D661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D5A5A"/>
    <w:multiLevelType w:val="hybridMultilevel"/>
    <w:tmpl w:val="C3C61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6513B4"/>
    <w:multiLevelType w:val="hybridMultilevel"/>
    <w:tmpl w:val="BFC2F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EF0FE8"/>
    <w:multiLevelType w:val="hybridMultilevel"/>
    <w:tmpl w:val="37C27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34D85"/>
    <w:multiLevelType w:val="hybridMultilevel"/>
    <w:tmpl w:val="5F34EA90"/>
    <w:lvl w:ilvl="0" w:tplc="FE0A92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57BDF"/>
    <w:multiLevelType w:val="hybridMultilevel"/>
    <w:tmpl w:val="D128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7123E"/>
    <w:multiLevelType w:val="hybridMultilevel"/>
    <w:tmpl w:val="2D6CD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90AC6"/>
    <w:multiLevelType w:val="hybridMultilevel"/>
    <w:tmpl w:val="41665AC2"/>
    <w:lvl w:ilvl="0" w:tplc="A1B66E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929ED"/>
    <w:multiLevelType w:val="hybridMultilevel"/>
    <w:tmpl w:val="52ECB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0765F"/>
    <w:multiLevelType w:val="hybridMultilevel"/>
    <w:tmpl w:val="4CC4799E"/>
    <w:lvl w:ilvl="0" w:tplc="70D03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9171C"/>
    <w:multiLevelType w:val="hybridMultilevel"/>
    <w:tmpl w:val="6DBE8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6171E"/>
    <w:multiLevelType w:val="multilevel"/>
    <w:tmpl w:val="254E7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C062AF2"/>
    <w:multiLevelType w:val="multilevel"/>
    <w:tmpl w:val="9FF27F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0637E9D"/>
    <w:multiLevelType w:val="hybridMultilevel"/>
    <w:tmpl w:val="474C9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91232"/>
    <w:multiLevelType w:val="hybridMultilevel"/>
    <w:tmpl w:val="2904C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675E8"/>
    <w:multiLevelType w:val="hybridMultilevel"/>
    <w:tmpl w:val="42A0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A4D52"/>
    <w:multiLevelType w:val="hybridMultilevel"/>
    <w:tmpl w:val="0492C4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C759AF"/>
    <w:multiLevelType w:val="hybridMultilevel"/>
    <w:tmpl w:val="8E6E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F04BF"/>
    <w:multiLevelType w:val="hybridMultilevel"/>
    <w:tmpl w:val="99502C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12"/>
  </w:num>
  <w:num w:numId="10">
    <w:abstractNumId w:val="9"/>
  </w:num>
  <w:num w:numId="11">
    <w:abstractNumId w:val="11"/>
  </w:num>
  <w:num w:numId="12">
    <w:abstractNumId w:val="3"/>
  </w:num>
  <w:num w:numId="13">
    <w:abstractNumId w:val="0"/>
  </w:num>
  <w:num w:numId="14">
    <w:abstractNumId w:val="22"/>
  </w:num>
  <w:num w:numId="15">
    <w:abstractNumId w:val="24"/>
  </w:num>
  <w:num w:numId="16">
    <w:abstractNumId w:val="26"/>
  </w:num>
  <w:num w:numId="17">
    <w:abstractNumId w:val="25"/>
  </w:num>
  <w:num w:numId="18">
    <w:abstractNumId w:val="15"/>
  </w:num>
  <w:num w:numId="19">
    <w:abstractNumId w:val="31"/>
  </w:num>
  <w:num w:numId="20">
    <w:abstractNumId w:val="27"/>
  </w:num>
  <w:num w:numId="21">
    <w:abstractNumId w:val="20"/>
  </w:num>
  <w:num w:numId="22">
    <w:abstractNumId w:val="17"/>
  </w:num>
  <w:num w:numId="23">
    <w:abstractNumId w:val="29"/>
  </w:num>
  <w:num w:numId="24">
    <w:abstractNumId w:val="23"/>
  </w:num>
  <w:num w:numId="25">
    <w:abstractNumId w:val="16"/>
  </w:num>
  <w:num w:numId="26">
    <w:abstractNumId w:val="14"/>
  </w:num>
  <w:num w:numId="27">
    <w:abstractNumId w:val="18"/>
  </w:num>
  <w:num w:numId="28">
    <w:abstractNumId w:val="28"/>
  </w:num>
  <w:num w:numId="29">
    <w:abstractNumId w:val="19"/>
  </w:num>
  <w:num w:numId="30">
    <w:abstractNumId w:val="21"/>
  </w:num>
  <w:num w:numId="31">
    <w:abstractNumId w:val="3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CB"/>
    <w:rsid w:val="00000662"/>
    <w:rsid w:val="00003631"/>
    <w:rsid w:val="00006A01"/>
    <w:rsid w:val="000075CA"/>
    <w:rsid w:val="00007810"/>
    <w:rsid w:val="00010D91"/>
    <w:rsid w:val="00011826"/>
    <w:rsid w:val="00016568"/>
    <w:rsid w:val="000313EC"/>
    <w:rsid w:val="0003506B"/>
    <w:rsid w:val="0004274F"/>
    <w:rsid w:val="00044A8F"/>
    <w:rsid w:val="00051E28"/>
    <w:rsid w:val="000562E1"/>
    <w:rsid w:val="0005646C"/>
    <w:rsid w:val="00056915"/>
    <w:rsid w:val="00061D59"/>
    <w:rsid w:val="0006489A"/>
    <w:rsid w:val="000755EB"/>
    <w:rsid w:val="00076713"/>
    <w:rsid w:val="00080D39"/>
    <w:rsid w:val="00086591"/>
    <w:rsid w:val="000A3663"/>
    <w:rsid w:val="000A6DE7"/>
    <w:rsid w:val="000B33D0"/>
    <w:rsid w:val="000C2199"/>
    <w:rsid w:val="000C25A0"/>
    <w:rsid w:val="000C576C"/>
    <w:rsid w:val="000C6708"/>
    <w:rsid w:val="000C716C"/>
    <w:rsid w:val="000D2F79"/>
    <w:rsid w:val="000D4E8E"/>
    <w:rsid w:val="000D5BB6"/>
    <w:rsid w:val="000F706B"/>
    <w:rsid w:val="001028DC"/>
    <w:rsid w:val="0010506C"/>
    <w:rsid w:val="0010545E"/>
    <w:rsid w:val="00107620"/>
    <w:rsid w:val="00111688"/>
    <w:rsid w:val="00115C83"/>
    <w:rsid w:val="00115E31"/>
    <w:rsid w:val="001173B8"/>
    <w:rsid w:val="00117CAB"/>
    <w:rsid w:val="00120C8C"/>
    <w:rsid w:val="00126BE4"/>
    <w:rsid w:val="0014217D"/>
    <w:rsid w:val="00155141"/>
    <w:rsid w:val="00156476"/>
    <w:rsid w:val="00156CB3"/>
    <w:rsid w:val="00175171"/>
    <w:rsid w:val="00175F17"/>
    <w:rsid w:val="00182386"/>
    <w:rsid w:val="001850BB"/>
    <w:rsid w:val="00194F87"/>
    <w:rsid w:val="001A421E"/>
    <w:rsid w:val="001C75AE"/>
    <w:rsid w:val="001E2D32"/>
    <w:rsid w:val="001E39A2"/>
    <w:rsid w:val="001F5E81"/>
    <w:rsid w:val="001F6A04"/>
    <w:rsid w:val="00200911"/>
    <w:rsid w:val="0020499B"/>
    <w:rsid w:val="00206725"/>
    <w:rsid w:val="002137BF"/>
    <w:rsid w:val="002178A2"/>
    <w:rsid w:val="0022120D"/>
    <w:rsid w:val="002223EB"/>
    <w:rsid w:val="002226AE"/>
    <w:rsid w:val="00225D51"/>
    <w:rsid w:val="00227BC1"/>
    <w:rsid w:val="0023020E"/>
    <w:rsid w:val="00245FFE"/>
    <w:rsid w:val="00254D48"/>
    <w:rsid w:val="002565F4"/>
    <w:rsid w:val="00260B79"/>
    <w:rsid w:val="0026497D"/>
    <w:rsid w:val="0026740C"/>
    <w:rsid w:val="00272E36"/>
    <w:rsid w:val="00284582"/>
    <w:rsid w:val="002A0C33"/>
    <w:rsid w:val="002B0E12"/>
    <w:rsid w:val="002B5639"/>
    <w:rsid w:val="002F119F"/>
    <w:rsid w:val="002F3427"/>
    <w:rsid w:val="002F5CC6"/>
    <w:rsid w:val="00303950"/>
    <w:rsid w:val="00306529"/>
    <w:rsid w:val="00312CB8"/>
    <w:rsid w:val="00316254"/>
    <w:rsid w:val="00330E11"/>
    <w:rsid w:val="003420FB"/>
    <w:rsid w:val="003459B0"/>
    <w:rsid w:val="003504F4"/>
    <w:rsid w:val="00350FE8"/>
    <w:rsid w:val="00354B34"/>
    <w:rsid w:val="00361F7A"/>
    <w:rsid w:val="00372D31"/>
    <w:rsid w:val="00382EC8"/>
    <w:rsid w:val="00387754"/>
    <w:rsid w:val="003918BA"/>
    <w:rsid w:val="003964FF"/>
    <w:rsid w:val="003976AD"/>
    <w:rsid w:val="003A193C"/>
    <w:rsid w:val="003A1CAF"/>
    <w:rsid w:val="003A254F"/>
    <w:rsid w:val="003C1822"/>
    <w:rsid w:val="003E127B"/>
    <w:rsid w:val="003E79E6"/>
    <w:rsid w:val="003F1AD4"/>
    <w:rsid w:val="003F6ED3"/>
    <w:rsid w:val="00400715"/>
    <w:rsid w:val="00413723"/>
    <w:rsid w:val="004138CF"/>
    <w:rsid w:val="00414A9C"/>
    <w:rsid w:val="00420A12"/>
    <w:rsid w:val="00422974"/>
    <w:rsid w:val="00425B57"/>
    <w:rsid w:val="00447974"/>
    <w:rsid w:val="004548F4"/>
    <w:rsid w:val="00465FCD"/>
    <w:rsid w:val="004733DF"/>
    <w:rsid w:val="004761BF"/>
    <w:rsid w:val="0047660F"/>
    <w:rsid w:val="00482038"/>
    <w:rsid w:val="00484976"/>
    <w:rsid w:val="00496B4B"/>
    <w:rsid w:val="004976E9"/>
    <w:rsid w:val="004B2F39"/>
    <w:rsid w:val="004B43ED"/>
    <w:rsid w:val="004B6408"/>
    <w:rsid w:val="004D186E"/>
    <w:rsid w:val="004D2E05"/>
    <w:rsid w:val="004D75FE"/>
    <w:rsid w:val="004E059A"/>
    <w:rsid w:val="004E19EE"/>
    <w:rsid w:val="004F58B5"/>
    <w:rsid w:val="0051173B"/>
    <w:rsid w:val="0053281C"/>
    <w:rsid w:val="005351B9"/>
    <w:rsid w:val="00545F6A"/>
    <w:rsid w:val="005700BD"/>
    <w:rsid w:val="00574C8D"/>
    <w:rsid w:val="00586452"/>
    <w:rsid w:val="005868FC"/>
    <w:rsid w:val="005A432A"/>
    <w:rsid w:val="005A6ED6"/>
    <w:rsid w:val="005B6A31"/>
    <w:rsid w:val="005C2D1C"/>
    <w:rsid w:val="005C672A"/>
    <w:rsid w:val="005D14A0"/>
    <w:rsid w:val="005E05C9"/>
    <w:rsid w:val="005F7B3D"/>
    <w:rsid w:val="005F7E8D"/>
    <w:rsid w:val="00601353"/>
    <w:rsid w:val="00603CDC"/>
    <w:rsid w:val="006072E1"/>
    <w:rsid w:val="00611B1C"/>
    <w:rsid w:val="00623189"/>
    <w:rsid w:val="00640017"/>
    <w:rsid w:val="0064636B"/>
    <w:rsid w:val="00650C72"/>
    <w:rsid w:val="00652D8D"/>
    <w:rsid w:val="00655F36"/>
    <w:rsid w:val="00660FB7"/>
    <w:rsid w:val="006670A9"/>
    <w:rsid w:val="00693EA1"/>
    <w:rsid w:val="006A22EA"/>
    <w:rsid w:val="006A29BA"/>
    <w:rsid w:val="006D33D5"/>
    <w:rsid w:val="006D5516"/>
    <w:rsid w:val="006E2386"/>
    <w:rsid w:val="006E2D92"/>
    <w:rsid w:val="006E7799"/>
    <w:rsid w:val="006F4F7C"/>
    <w:rsid w:val="00701E2E"/>
    <w:rsid w:val="007056EE"/>
    <w:rsid w:val="007065AE"/>
    <w:rsid w:val="00706FBC"/>
    <w:rsid w:val="00730447"/>
    <w:rsid w:val="007344A5"/>
    <w:rsid w:val="007350C8"/>
    <w:rsid w:val="007464FB"/>
    <w:rsid w:val="00747FDA"/>
    <w:rsid w:val="00757A12"/>
    <w:rsid w:val="00761D03"/>
    <w:rsid w:val="007643A0"/>
    <w:rsid w:val="00771AA0"/>
    <w:rsid w:val="00792363"/>
    <w:rsid w:val="00794E64"/>
    <w:rsid w:val="00795C8D"/>
    <w:rsid w:val="007A253E"/>
    <w:rsid w:val="007B5C9F"/>
    <w:rsid w:val="007C3400"/>
    <w:rsid w:val="007D37D4"/>
    <w:rsid w:val="007E030F"/>
    <w:rsid w:val="007E0688"/>
    <w:rsid w:val="007E36B2"/>
    <w:rsid w:val="007E4800"/>
    <w:rsid w:val="007E4D59"/>
    <w:rsid w:val="007E6B8C"/>
    <w:rsid w:val="007F7F35"/>
    <w:rsid w:val="00803841"/>
    <w:rsid w:val="00805090"/>
    <w:rsid w:val="00812328"/>
    <w:rsid w:val="008124AC"/>
    <w:rsid w:val="00816509"/>
    <w:rsid w:val="00842022"/>
    <w:rsid w:val="0085375C"/>
    <w:rsid w:val="00867244"/>
    <w:rsid w:val="008724A1"/>
    <w:rsid w:val="00884A97"/>
    <w:rsid w:val="00884F1E"/>
    <w:rsid w:val="008A0859"/>
    <w:rsid w:val="008A4F84"/>
    <w:rsid w:val="008A6E0F"/>
    <w:rsid w:val="008A7331"/>
    <w:rsid w:val="008B0ECC"/>
    <w:rsid w:val="008B2C84"/>
    <w:rsid w:val="008D2D7E"/>
    <w:rsid w:val="008D60BA"/>
    <w:rsid w:val="008D7565"/>
    <w:rsid w:val="008E2CF2"/>
    <w:rsid w:val="008E3F6B"/>
    <w:rsid w:val="008E6707"/>
    <w:rsid w:val="008F1A4E"/>
    <w:rsid w:val="008F262C"/>
    <w:rsid w:val="008F5693"/>
    <w:rsid w:val="00903187"/>
    <w:rsid w:val="00905DB0"/>
    <w:rsid w:val="0091339A"/>
    <w:rsid w:val="009248F2"/>
    <w:rsid w:val="0093084C"/>
    <w:rsid w:val="00932E1D"/>
    <w:rsid w:val="00933179"/>
    <w:rsid w:val="00935E80"/>
    <w:rsid w:val="009371A9"/>
    <w:rsid w:val="00950A57"/>
    <w:rsid w:val="009517FF"/>
    <w:rsid w:val="009628F1"/>
    <w:rsid w:val="0096320C"/>
    <w:rsid w:val="00970CE4"/>
    <w:rsid w:val="009748A2"/>
    <w:rsid w:val="009748DA"/>
    <w:rsid w:val="0098508C"/>
    <w:rsid w:val="00994567"/>
    <w:rsid w:val="009A3673"/>
    <w:rsid w:val="009B1A58"/>
    <w:rsid w:val="009B7722"/>
    <w:rsid w:val="009C254C"/>
    <w:rsid w:val="009C28C9"/>
    <w:rsid w:val="009C7C02"/>
    <w:rsid w:val="009C7EFA"/>
    <w:rsid w:val="009D0FB2"/>
    <w:rsid w:val="009D39DB"/>
    <w:rsid w:val="009D5B60"/>
    <w:rsid w:val="009E2E2A"/>
    <w:rsid w:val="009F0929"/>
    <w:rsid w:val="009F0A31"/>
    <w:rsid w:val="009F4299"/>
    <w:rsid w:val="009F6A8D"/>
    <w:rsid w:val="00A01606"/>
    <w:rsid w:val="00A03F1F"/>
    <w:rsid w:val="00A158C0"/>
    <w:rsid w:val="00A206A6"/>
    <w:rsid w:val="00A25710"/>
    <w:rsid w:val="00A437DA"/>
    <w:rsid w:val="00A446BD"/>
    <w:rsid w:val="00A56BC8"/>
    <w:rsid w:val="00A621B1"/>
    <w:rsid w:val="00A63DAE"/>
    <w:rsid w:val="00A72250"/>
    <w:rsid w:val="00A729F3"/>
    <w:rsid w:val="00A81815"/>
    <w:rsid w:val="00A83FD6"/>
    <w:rsid w:val="00A842F5"/>
    <w:rsid w:val="00A95C15"/>
    <w:rsid w:val="00AB5CEC"/>
    <w:rsid w:val="00AC3A8D"/>
    <w:rsid w:val="00AD048D"/>
    <w:rsid w:val="00AD3406"/>
    <w:rsid w:val="00AF7DA4"/>
    <w:rsid w:val="00B064CD"/>
    <w:rsid w:val="00B06B73"/>
    <w:rsid w:val="00B120A2"/>
    <w:rsid w:val="00B13C6F"/>
    <w:rsid w:val="00B21517"/>
    <w:rsid w:val="00B218CB"/>
    <w:rsid w:val="00B33FAA"/>
    <w:rsid w:val="00B44C68"/>
    <w:rsid w:val="00B47C73"/>
    <w:rsid w:val="00B51CF2"/>
    <w:rsid w:val="00B808E8"/>
    <w:rsid w:val="00B8684F"/>
    <w:rsid w:val="00B90905"/>
    <w:rsid w:val="00BB7E4A"/>
    <w:rsid w:val="00BC0FF4"/>
    <w:rsid w:val="00BC325A"/>
    <w:rsid w:val="00BE1C8E"/>
    <w:rsid w:val="00BE2FFA"/>
    <w:rsid w:val="00BF25CB"/>
    <w:rsid w:val="00BF657F"/>
    <w:rsid w:val="00BF7123"/>
    <w:rsid w:val="00C00031"/>
    <w:rsid w:val="00C17C47"/>
    <w:rsid w:val="00C23598"/>
    <w:rsid w:val="00C36459"/>
    <w:rsid w:val="00C36C83"/>
    <w:rsid w:val="00C40691"/>
    <w:rsid w:val="00C41046"/>
    <w:rsid w:val="00C66C6D"/>
    <w:rsid w:val="00C80F6C"/>
    <w:rsid w:val="00C85DEF"/>
    <w:rsid w:val="00C87F5A"/>
    <w:rsid w:val="00C93EEB"/>
    <w:rsid w:val="00C96DB5"/>
    <w:rsid w:val="00CA061B"/>
    <w:rsid w:val="00CB032E"/>
    <w:rsid w:val="00CB632E"/>
    <w:rsid w:val="00CC22F2"/>
    <w:rsid w:val="00CC47B6"/>
    <w:rsid w:val="00D00702"/>
    <w:rsid w:val="00D10E68"/>
    <w:rsid w:val="00D11FCE"/>
    <w:rsid w:val="00D12A16"/>
    <w:rsid w:val="00D178CE"/>
    <w:rsid w:val="00D237C0"/>
    <w:rsid w:val="00D3056F"/>
    <w:rsid w:val="00D357A6"/>
    <w:rsid w:val="00D45C48"/>
    <w:rsid w:val="00D46886"/>
    <w:rsid w:val="00D6645C"/>
    <w:rsid w:val="00D72527"/>
    <w:rsid w:val="00D77929"/>
    <w:rsid w:val="00D8218D"/>
    <w:rsid w:val="00D8502C"/>
    <w:rsid w:val="00D90763"/>
    <w:rsid w:val="00D94F78"/>
    <w:rsid w:val="00D95AA5"/>
    <w:rsid w:val="00DA22D2"/>
    <w:rsid w:val="00DA6D78"/>
    <w:rsid w:val="00DA7650"/>
    <w:rsid w:val="00DB778A"/>
    <w:rsid w:val="00DC0A67"/>
    <w:rsid w:val="00DD7B85"/>
    <w:rsid w:val="00DE0629"/>
    <w:rsid w:val="00DE3F91"/>
    <w:rsid w:val="00DF1411"/>
    <w:rsid w:val="00DF6F04"/>
    <w:rsid w:val="00E011A7"/>
    <w:rsid w:val="00E02B23"/>
    <w:rsid w:val="00E04975"/>
    <w:rsid w:val="00E100B1"/>
    <w:rsid w:val="00E24333"/>
    <w:rsid w:val="00E255C9"/>
    <w:rsid w:val="00E27D69"/>
    <w:rsid w:val="00E31740"/>
    <w:rsid w:val="00E3327D"/>
    <w:rsid w:val="00E35E50"/>
    <w:rsid w:val="00E432AD"/>
    <w:rsid w:val="00E43E70"/>
    <w:rsid w:val="00E43FB4"/>
    <w:rsid w:val="00E46EB4"/>
    <w:rsid w:val="00E52DFC"/>
    <w:rsid w:val="00E73B0C"/>
    <w:rsid w:val="00E74B9B"/>
    <w:rsid w:val="00E85798"/>
    <w:rsid w:val="00E87E94"/>
    <w:rsid w:val="00E9099E"/>
    <w:rsid w:val="00E90C76"/>
    <w:rsid w:val="00E9351F"/>
    <w:rsid w:val="00E939C2"/>
    <w:rsid w:val="00E93B13"/>
    <w:rsid w:val="00EA0FEC"/>
    <w:rsid w:val="00EA6A85"/>
    <w:rsid w:val="00EB040E"/>
    <w:rsid w:val="00EB5D4C"/>
    <w:rsid w:val="00EB6ABF"/>
    <w:rsid w:val="00EC24F8"/>
    <w:rsid w:val="00EC301B"/>
    <w:rsid w:val="00EC3331"/>
    <w:rsid w:val="00EC3B26"/>
    <w:rsid w:val="00ED7513"/>
    <w:rsid w:val="00ED7606"/>
    <w:rsid w:val="00EE3F6B"/>
    <w:rsid w:val="00EE6AE1"/>
    <w:rsid w:val="00EF140F"/>
    <w:rsid w:val="00EF5A9D"/>
    <w:rsid w:val="00F031A1"/>
    <w:rsid w:val="00F106D7"/>
    <w:rsid w:val="00F13824"/>
    <w:rsid w:val="00F15286"/>
    <w:rsid w:val="00F3136D"/>
    <w:rsid w:val="00F378DD"/>
    <w:rsid w:val="00F46448"/>
    <w:rsid w:val="00F4713D"/>
    <w:rsid w:val="00F47C35"/>
    <w:rsid w:val="00F52998"/>
    <w:rsid w:val="00F57A55"/>
    <w:rsid w:val="00F66118"/>
    <w:rsid w:val="00F664E1"/>
    <w:rsid w:val="00F66E2D"/>
    <w:rsid w:val="00F72380"/>
    <w:rsid w:val="00F818A3"/>
    <w:rsid w:val="00F83048"/>
    <w:rsid w:val="00F853F2"/>
    <w:rsid w:val="00F90BFF"/>
    <w:rsid w:val="00F94ED8"/>
    <w:rsid w:val="00FB1943"/>
    <w:rsid w:val="00FD092B"/>
    <w:rsid w:val="00FD1409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F0E44E2-1A37-4877-9431-E801561D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2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F56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6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BF25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F25CB"/>
    <w:pPr>
      <w:tabs>
        <w:tab w:val="center" w:pos="4153"/>
        <w:tab w:val="right" w:pos="8306"/>
      </w:tabs>
    </w:pPr>
    <w:rPr>
      <w:lang w:bidi="fa-IR"/>
    </w:rPr>
  </w:style>
  <w:style w:type="character" w:customStyle="1" w:styleId="FooterChar1">
    <w:name w:val="Footer Char1"/>
    <w:basedOn w:val="DefaultParagraphFont"/>
    <w:uiPriority w:val="99"/>
    <w:semiHidden/>
    <w:rsid w:val="00BF25C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rsid w:val="00BF25C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BF25C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F2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5CB"/>
    <w:rPr>
      <w:rFonts w:ascii="Tahoma" w:eastAsia="Times New Roman" w:hAnsi="Tahoma" w:cs="Tahoma"/>
      <w:sz w:val="16"/>
      <w:szCs w:val="16"/>
      <w:lang w:bidi="ar-SA"/>
    </w:rPr>
  </w:style>
  <w:style w:type="character" w:customStyle="1" w:styleId="HeaderChar">
    <w:name w:val="Header Char"/>
    <w:link w:val="Header"/>
    <w:rsid w:val="00BF25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F25CB"/>
    <w:pPr>
      <w:tabs>
        <w:tab w:val="center" w:pos="4680"/>
        <w:tab w:val="right" w:pos="9360"/>
      </w:tabs>
    </w:pPr>
    <w:rPr>
      <w:lang w:bidi="fa-IR"/>
    </w:rPr>
  </w:style>
  <w:style w:type="character" w:customStyle="1" w:styleId="HeaderChar1">
    <w:name w:val="Header Char1"/>
    <w:basedOn w:val="DefaultParagraphFont"/>
    <w:uiPriority w:val="99"/>
    <w:semiHidden/>
    <w:rsid w:val="00BF25C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qFormat/>
    <w:rsid w:val="00BF25CB"/>
    <w:rPr>
      <w:rFonts w:ascii="Times New Roman" w:eastAsia="Times New Roman" w:hAnsi="Times New Roman" w:cs="Times New Roman"/>
      <w:b/>
      <w:bCs/>
    </w:rPr>
  </w:style>
  <w:style w:type="character" w:styleId="CommentReference">
    <w:name w:val="annotation reference"/>
    <w:uiPriority w:val="99"/>
    <w:semiHidden/>
    <w:unhideWhenUsed/>
    <w:rsid w:val="00BF25CB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5CB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5CB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6E779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8F5693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F5A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E93B1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6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search.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B1F35-76A3-4013-9BA5-85E2ED07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</dc:creator>
  <cp:keywords/>
  <dc:description/>
  <cp:lastModifiedBy>azphysic</cp:lastModifiedBy>
  <cp:revision>2</cp:revision>
  <cp:lastPrinted>2022-09-10T04:31:00Z</cp:lastPrinted>
  <dcterms:created xsi:type="dcterms:W3CDTF">2022-10-16T11:05:00Z</dcterms:created>
  <dcterms:modified xsi:type="dcterms:W3CDTF">2022-10-16T11:05:00Z</dcterms:modified>
</cp:coreProperties>
</file>